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74426B" w:rsidTr="0074426B">
        <w:tc>
          <w:tcPr>
            <w:tcW w:w="4998" w:type="dxa"/>
          </w:tcPr>
          <w:p w:rsidR="0074426B" w:rsidRDefault="0074426B" w:rsidP="00B64BDF">
            <w:pPr>
              <w:jc w:val="center"/>
              <w:rPr>
                <w:rFonts w:ascii="Times New Roman" w:eastAsia="Times New Roman" w:hAnsi="Times New Roman"/>
                <w:b/>
                <w:color w:val="000000"/>
                <w:sz w:val="28"/>
                <w:szCs w:val="28"/>
                <w:lang w:eastAsia="ru-RU"/>
              </w:rPr>
            </w:pPr>
          </w:p>
        </w:tc>
        <w:tc>
          <w:tcPr>
            <w:tcW w:w="4999" w:type="dxa"/>
          </w:tcPr>
          <w:p w:rsidR="0074426B" w:rsidRPr="001D488E" w:rsidRDefault="0074426B" w:rsidP="0074426B">
            <w:pPr>
              <w:jc w:val="center"/>
              <w:rPr>
                <w:rFonts w:ascii="Times New Roman" w:hAnsi="Times New Roman"/>
                <w:color w:val="000000" w:themeColor="text1"/>
                <w:sz w:val="26"/>
                <w:szCs w:val="26"/>
              </w:rPr>
            </w:pPr>
            <w:r>
              <w:rPr>
                <w:rFonts w:ascii="Times New Roman" w:hAnsi="Times New Roman"/>
                <w:color w:val="000000" w:themeColor="text1"/>
                <w:sz w:val="26"/>
                <w:szCs w:val="26"/>
              </w:rPr>
              <w:t>Приложение № 6</w:t>
            </w:r>
          </w:p>
          <w:p w:rsidR="0074426B" w:rsidRPr="001D488E" w:rsidRDefault="0074426B" w:rsidP="0074426B">
            <w:pPr>
              <w:jc w:val="center"/>
              <w:rPr>
                <w:rFonts w:ascii="Times New Roman" w:hAnsi="Times New Roman"/>
                <w:color w:val="000000" w:themeColor="text1"/>
                <w:sz w:val="26"/>
                <w:szCs w:val="26"/>
              </w:rPr>
            </w:pPr>
            <w:r w:rsidRPr="001D488E">
              <w:rPr>
                <w:rFonts w:ascii="Times New Roman" w:hAnsi="Times New Roman"/>
                <w:color w:val="000000" w:themeColor="text1"/>
                <w:sz w:val="26"/>
                <w:szCs w:val="26"/>
              </w:rPr>
              <w:t>к постановлению Администрации</w:t>
            </w:r>
          </w:p>
          <w:p w:rsidR="0074426B" w:rsidRPr="001D488E" w:rsidRDefault="0074426B" w:rsidP="0074426B">
            <w:pPr>
              <w:jc w:val="center"/>
              <w:rPr>
                <w:rFonts w:ascii="Times New Roman" w:hAnsi="Times New Roman"/>
                <w:color w:val="000000" w:themeColor="text1"/>
                <w:sz w:val="26"/>
                <w:szCs w:val="26"/>
              </w:rPr>
            </w:pPr>
            <w:r w:rsidRPr="001D488E">
              <w:rPr>
                <w:rFonts w:ascii="Times New Roman" w:hAnsi="Times New Roman"/>
                <w:color w:val="000000" w:themeColor="text1"/>
                <w:sz w:val="26"/>
                <w:szCs w:val="26"/>
              </w:rPr>
              <w:t>муниципального образования</w:t>
            </w:r>
          </w:p>
          <w:p w:rsidR="0074426B" w:rsidRPr="001D488E" w:rsidRDefault="0074426B" w:rsidP="0074426B">
            <w:pPr>
              <w:jc w:val="center"/>
              <w:rPr>
                <w:rFonts w:ascii="Times New Roman" w:hAnsi="Times New Roman"/>
                <w:color w:val="000000" w:themeColor="text1"/>
                <w:sz w:val="26"/>
                <w:szCs w:val="26"/>
              </w:rPr>
            </w:pPr>
            <w:r w:rsidRPr="001D488E">
              <w:rPr>
                <w:rFonts w:ascii="Times New Roman" w:hAnsi="Times New Roman"/>
                <w:color w:val="000000" w:themeColor="text1"/>
                <w:sz w:val="26"/>
                <w:szCs w:val="26"/>
              </w:rPr>
              <w:t>«Город Майкоп»</w:t>
            </w:r>
          </w:p>
          <w:p w:rsidR="0074426B" w:rsidRDefault="0074426B" w:rsidP="00A7790C">
            <w:pPr>
              <w:jc w:val="center"/>
              <w:rPr>
                <w:rFonts w:ascii="Times New Roman" w:eastAsia="Times New Roman" w:hAnsi="Times New Roman"/>
                <w:b/>
                <w:color w:val="000000"/>
                <w:sz w:val="28"/>
                <w:szCs w:val="28"/>
                <w:lang w:eastAsia="ru-RU"/>
              </w:rPr>
            </w:pPr>
            <w:r w:rsidRPr="001D488E">
              <w:rPr>
                <w:rFonts w:ascii="Times New Roman" w:hAnsi="Times New Roman"/>
                <w:color w:val="000000" w:themeColor="text1"/>
                <w:sz w:val="26"/>
                <w:szCs w:val="26"/>
              </w:rPr>
              <w:t xml:space="preserve">от  </w:t>
            </w:r>
            <w:bookmarkStart w:id="0" w:name="_GoBack"/>
            <w:bookmarkEnd w:id="0"/>
          </w:p>
        </w:tc>
      </w:tr>
    </w:tbl>
    <w:p w:rsidR="0074426B" w:rsidRDefault="0074426B" w:rsidP="00B64BDF">
      <w:pPr>
        <w:shd w:val="clear" w:color="auto" w:fill="FFFFFF"/>
        <w:spacing w:after="0" w:line="240" w:lineRule="auto"/>
        <w:jc w:val="center"/>
        <w:rPr>
          <w:rFonts w:ascii="Times New Roman" w:eastAsia="Times New Roman" w:hAnsi="Times New Roman"/>
          <w:b/>
          <w:color w:val="000000"/>
          <w:sz w:val="28"/>
          <w:szCs w:val="28"/>
          <w:lang w:eastAsia="ru-RU"/>
        </w:rPr>
      </w:pPr>
    </w:p>
    <w:p w:rsidR="0074426B" w:rsidRDefault="0074426B" w:rsidP="00B64BDF">
      <w:pPr>
        <w:shd w:val="clear" w:color="auto" w:fill="FFFFFF"/>
        <w:spacing w:after="0" w:line="240" w:lineRule="auto"/>
        <w:jc w:val="center"/>
        <w:rPr>
          <w:rFonts w:ascii="Times New Roman" w:eastAsia="Times New Roman" w:hAnsi="Times New Roman"/>
          <w:b/>
          <w:color w:val="000000"/>
          <w:sz w:val="28"/>
          <w:szCs w:val="28"/>
          <w:lang w:eastAsia="ru-RU"/>
        </w:rPr>
      </w:pPr>
    </w:p>
    <w:p w:rsidR="00B64BDF" w:rsidRPr="00957F5F" w:rsidRDefault="0074426B" w:rsidP="00B64BDF">
      <w:pPr>
        <w:shd w:val="clear" w:color="auto" w:fill="FFFFFF"/>
        <w:spacing w:after="0" w:line="24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sidR="00B64BDF" w:rsidRPr="00957F5F">
        <w:rPr>
          <w:rFonts w:ascii="Times New Roman" w:eastAsia="Times New Roman" w:hAnsi="Times New Roman"/>
          <w:b/>
          <w:color w:val="000000"/>
          <w:sz w:val="28"/>
          <w:szCs w:val="28"/>
          <w:lang w:eastAsia="ru-RU"/>
        </w:rPr>
        <w:t>Подпрограмма «</w:t>
      </w:r>
      <w:r w:rsidR="00145C61" w:rsidRPr="00957F5F">
        <w:rPr>
          <w:rFonts w:ascii="Times New Roman" w:eastAsia="Times New Roman" w:hAnsi="Times New Roman"/>
          <w:b/>
          <w:color w:val="000000"/>
          <w:sz w:val="28"/>
          <w:szCs w:val="28"/>
          <w:lang w:eastAsia="ru-RU"/>
        </w:rPr>
        <w:t>Ф</w:t>
      </w:r>
      <w:r w:rsidR="002D6C90" w:rsidRPr="00957F5F">
        <w:rPr>
          <w:rFonts w:ascii="Times New Roman" w:eastAsia="Times New Roman" w:hAnsi="Times New Roman"/>
          <w:b/>
          <w:color w:val="000000"/>
          <w:sz w:val="28"/>
          <w:szCs w:val="28"/>
          <w:lang w:eastAsia="ru-RU"/>
        </w:rPr>
        <w:t>ормирование современной городской среды</w:t>
      </w:r>
      <w:r w:rsidR="0041792F">
        <w:rPr>
          <w:rFonts w:ascii="Times New Roman" w:eastAsia="Times New Roman" w:hAnsi="Times New Roman"/>
          <w:b/>
          <w:color w:val="000000"/>
          <w:sz w:val="28"/>
          <w:szCs w:val="28"/>
          <w:lang w:eastAsia="ru-RU"/>
        </w:rPr>
        <w:t xml:space="preserve"> на 2017 год</w:t>
      </w:r>
      <w:r w:rsidR="00B64BDF" w:rsidRPr="00957F5F">
        <w:rPr>
          <w:rFonts w:ascii="Times New Roman" w:eastAsia="Times New Roman" w:hAnsi="Times New Roman"/>
          <w:b/>
          <w:color w:val="000000"/>
          <w:sz w:val="28"/>
          <w:szCs w:val="28"/>
          <w:lang w:eastAsia="ru-RU"/>
        </w:rPr>
        <w:t>»</w:t>
      </w:r>
    </w:p>
    <w:p w:rsidR="00B64BDF" w:rsidRPr="00957F5F" w:rsidRDefault="00B64BDF" w:rsidP="00B64BDF">
      <w:pPr>
        <w:shd w:val="clear" w:color="auto" w:fill="FFFFFF"/>
        <w:spacing w:after="0" w:line="240" w:lineRule="auto"/>
        <w:jc w:val="center"/>
        <w:rPr>
          <w:rFonts w:ascii="Times New Roman" w:eastAsia="Times New Roman" w:hAnsi="Times New Roman"/>
          <w:b/>
          <w:color w:val="000000"/>
          <w:sz w:val="28"/>
          <w:szCs w:val="28"/>
          <w:lang w:eastAsia="ru-RU"/>
        </w:rPr>
      </w:pPr>
    </w:p>
    <w:p w:rsidR="00B64BDF" w:rsidRPr="00957F5F" w:rsidRDefault="00B64BDF" w:rsidP="00B64BDF">
      <w:pPr>
        <w:shd w:val="clear" w:color="auto" w:fill="FFFFFF"/>
        <w:spacing w:after="0" w:line="240" w:lineRule="auto"/>
        <w:jc w:val="center"/>
        <w:rPr>
          <w:rFonts w:ascii="Times New Roman" w:eastAsia="Times New Roman" w:hAnsi="Times New Roman"/>
          <w:color w:val="000000"/>
          <w:sz w:val="28"/>
          <w:szCs w:val="28"/>
          <w:lang w:eastAsia="ru-RU"/>
        </w:rPr>
      </w:pPr>
      <w:r w:rsidRPr="00957F5F">
        <w:rPr>
          <w:rFonts w:ascii="Times New Roman" w:eastAsia="Times New Roman" w:hAnsi="Times New Roman"/>
          <w:color w:val="000000"/>
          <w:sz w:val="28"/>
          <w:szCs w:val="28"/>
          <w:lang w:eastAsia="ru-RU"/>
        </w:rPr>
        <w:t>ПАСПОРТ ПОДПРОГРАММЫ</w:t>
      </w:r>
    </w:p>
    <w:p w:rsidR="00B64BDF" w:rsidRPr="00957F5F" w:rsidRDefault="00B64BDF" w:rsidP="00B64BDF">
      <w:pPr>
        <w:shd w:val="clear" w:color="auto" w:fill="FFFFFF"/>
        <w:spacing w:after="0" w:line="240" w:lineRule="auto"/>
        <w:jc w:val="center"/>
        <w:rPr>
          <w:rFonts w:ascii="Times New Roman" w:eastAsia="Times New Roman" w:hAnsi="Times New Roman"/>
          <w:color w:val="000000"/>
          <w:sz w:val="28"/>
          <w:szCs w:val="28"/>
          <w:lang w:eastAsia="ru-RU"/>
        </w:rPr>
      </w:pPr>
    </w:p>
    <w:tbl>
      <w:tblPr>
        <w:tblW w:w="9308"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39"/>
        <w:gridCol w:w="6369"/>
      </w:tblGrid>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hideMark/>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Разработчик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hideMark/>
          </w:tcPr>
          <w:p w:rsidR="00B64BDF" w:rsidRPr="00957F5F" w:rsidRDefault="00B64BDF" w:rsidP="007D468D">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lang w:eastAsia="ru-RU"/>
              </w:rPr>
              <w:t>Управление жилищно-коммунального хозяйства и благоустройства Администрации муниципального образования «Город Майкоп» (далее -Управление ЖКХ и благоустройства)</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Ответственный исполнитель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lang w:eastAsia="ru-RU"/>
              </w:rPr>
              <w:t xml:space="preserve">Управление ЖКХ и благоустройства </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Соисполнители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957F5F">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sz w:val="24"/>
                <w:szCs w:val="24"/>
                <w:lang w:eastAsia="ru-RU"/>
              </w:rPr>
              <w:t>Муниципальное казенное учреждение «Благоустройство муниципального образования «Город Майкоп» (далее - МКУ «Благоустройство»)</w:t>
            </w:r>
            <w:r w:rsidR="00957F5F" w:rsidRPr="00957F5F">
              <w:rPr>
                <w:rFonts w:ascii="Times New Roman" w:eastAsia="Times New Roman" w:hAnsi="Times New Roman"/>
                <w:color w:val="000000"/>
                <w:sz w:val="24"/>
                <w:szCs w:val="24"/>
                <w:lang w:eastAsia="ru-RU"/>
              </w:rPr>
              <w:t>.</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Участники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957F5F" w:rsidP="00A8653E">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sz w:val="24"/>
                <w:szCs w:val="24"/>
                <w:lang w:eastAsia="ru-RU"/>
              </w:rPr>
              <w:t>Управление архитектуры и градостроительства муниципального образования «Город Майкоп» (далее – Управление архитектуры и градостроительства), ю</w:t>
            </w:r>
            <w:r w:rsidR="00B64BDF" w:rsidRPr="00957F5F">
              <w:rPr>
                <w:rFonts w:ascii="Times New Roman" w:eastAsia="Times New Roman" w:hAnsi="Times New Roman"/>
                <w:color w:val="000000"/>
                <w:sz w:val="24"/>
                <w:szCs w:val="24"/>
                <w:lang w:eastAsia="ru-RU"/>
              </w:rPr>
              <w:t>ридические лица - победители конкурсного отбора (далее - победители конкурсного отбора).</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hideMark/>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Цель подпрограммы  </w:t>
            </w:r>
          </w:p>
        </w:tc>
        <w:tc>
          <w:tcPr>
            <w:tcW w:w="6369" w:type="dxa"/>
            <w:tcBorders>
              <w:top w:val="outset" w:sz="6" w:space="0" w:color="auto"/>
              <w:left w:val="outset" w:sz="6" w:space="0" w:color="auto"/>
              <w:bottom w:val="outset" w:sz="6" w:space="0" w:color="auto"/>
              <w:right w:val="outset" w:sz="6" w:space="0" w:color="auto"/>
            </w:tcBorders>
            <w:shd w:val="clear" w:color="auto" w:fill="FFFFFF"/>
            <w:hideMark/>
          </w:tcPr>
          <w:p w:rsidR="00957F5F" w:rsidRPr="00957F5F" w:rsidRDefault="00691BF2" w:rsidP="00F1166D">
            <w:pPr>
              <w:spacing w:after="0" w:line="240" w:lineRule="auto"/>
              <w:jc w:val="both"/>
              <w:rPr>
                <w:rFonts w:ascii="Times New Roman" w:eastAsia="Times New Roman" w:hAnsi="Times New Roman"/>
                <w:color w:val="FF0000"/>
                <w:lang w:eastAsia="ru-RU"/>
              </w:rPr>
            </w:pPr>
            <w:r w:rsidRPr="00691BF2">
              <w:rPr>
                <w:rFonts w:ascii="Times New Roman" w:eastAsia="Times New Roman" w:hAnsi="Times New Roman"/>
                <w:lang w:eastAsia="ru-RU"/>
              </w:rPr>
              <w:t>Повышение уровня благоустро</w:t>
            </w:r>
            <w:r w:rsidR="00F1166D">
              <w:rPr>
                <w:rFonts w:ascii="Times New Roman" w:eastAsia="Times New Roman" w:hAnsi="Times New Roman"/>
                <w:lang w:eastAsia="ru-RU"/>
              </w:rPr>
              <w:t>йства</w:t>
            </w:r>
            <w:r w:rsidRPr="00691BF2">
              <w:rPr>
                <w:rFonts w:ascii="Times New Roman" w:eastAsia="Times New Roman" w:hAnsi="Times New Roman"/>
                <w:lang w:eastAsia="ru-RU"/>
              </w:rPr>
              <w:t xml:space="preserve"> дворовых территорий многоквартирных домов и</w:t>
            </w:r>
            <w:r w:rsidR="00F1166D">
              <w:rPr>
                <w:rFonts w:ascii="Times New Roman" w:eastAsia="Times New Roman" w:hAnsi="Times New Roman"/>
                <w:lang w:eastAsia="ru-RU"/>
              </w:rPr>
              <w:t xml:space="preserve"> территорий общего пользования муниципального образования «Город Майкоп».</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hideMark/>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Задачи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hideMark/>
          </w:tcPr>
          <w:p w:rsidR="00691BF2" w:rsidRPr="00691BF2" w:rsidRDefault="00957F5F" w:rsidP="00691BF2">
            <w:pPr>
              <w:spacing w:after="0" w:line="240" w:lineRule="auto"/>
              <w:jc w:val="both"/>
              <w:rPr>
                <w:rFonts w:ascii="Times New Roman" w:eastAsia="Times New Roman" w:hAnsi="Times New Roman"/>
                <w:lang w:eastAsia="ru-RU"/>
              </w:rPr>
            </w:pPr>
            <w:r w:rsidRPr="00957F5F">
              <w:rPr>
                <w:rFonts w:ascii="Times New Roman" w:eastAsia="Times New Roman" w:hAnsi="Times New Roman"/>
                <w:lang w:eastAsia="ru-RU"/>
              </w:rPr>
              <w:t>1</w:t>
            </w:r>
            <w:r w:rsidR="00691BF2" w:rsidRPr="00691BF2">
              <w:rPr>
                <w:rFonts w:ascii="Times New Roman" w:eastAsia="Times New Roman" w:hAnsi="Times New Roman"/>
                <w:lang w:eastAsia="ru-RU"/>
              </w:rPr>
              <w:t xml:space="preserve">. Повышение уровня </w:t>
            </w:r>
            <w:r w:rsidR="00F1166D" w:rsidRPr="00691BF2">
              <w:rPr>
                <w:rFonts w:ascii="Times New Roman" w:eastAsia="Times New Roman" w:hAnsi="Times New Roman"/>
                <w:lang w:eastAsia="ru-RU"/>
              </w:rPr>
              <w:t>благоустро</w:t>
            </w:r>
            <w:r w:rsidR="00F1166D">
              <w:rPr>
                <w:rFonts w:ascii="Times New Roman" w:eastAsia="Times New Roman" w:hAnsi="Times New Roman"/>
                <w:lang w:eastAsia="ru-RU"/>
              </w:rPr>
              <w:t>йства</w:t>
            </w:r>
            <w:r w:rsidR="00691BF2" w:rsidRPr="00691BF2">
              <w:rPr>
                <w:rFonts w:ascii="Times New Roman" w:eastAsia="Times New Roman" w:hAnsi="Times New Roman"/>
                <w:lang w:eastAsia="ru-RU"/>
              </w:rPr>
              <w:t xml:space="preserve"> дворовых территорий многоквартирных домов муниципального образования «Город Майкоп».</w:t>
            </w:r>
          </w:p>
          <w:p w:rsidR="00691BF2" w:rsidRDefault="00691BF2" w:rsidP="00691BF2">
            <w:pPr>
              <w:spacing w:after="0" w:line="240" w:lineRule="auto"/>
              <w:ind w:right="25"/>
              <w:jc w:val="both"/>
              <w:textAlignment w:val="baseline"/>
              <w:rPr>
                <w:rFonts w:ascii="Times New Roman" w:eastAsia="Times New Roman" w:hAnsi="Times New Roman"/>
                <w:lang w:eastAsia="ru-RU"/>
              </w:rPr>
            </w:pPr>
            <w:r w:rsidRPr="00691BF2">
              <w:rPr>
                <w:rFonts w:ascii="Times New Roman" w:eastAsia="Times New Roman" w:hAnsi="Times New Roman"/>
                <w:lang w:eastAsia="ru-RU"/>
              </w:rPr>
              <w:t>2.</w:t>
            </w:r>
            <w:r w:rsidR="00F1166D">
              <w:rPr>
                <w:rFonts w:ascii="Times New Roman" w:eastAsia="Times New Roman" w:hAnsi="Times New Roman"/>
                <w:lang w:eastAsia="ru-RU"/>
              </w:rPr>
              <w:t xml:space="preserve"> П</w:t>
            </w:r>
            <w:r w:rsidRPr="00691BF2">
              <w:rPr>
                <w:rFonts w:ascii="Times New Roman" w:eastAsia="Times New Roman" w:hAnsi="Times New Roman"/>
                <w:lang w:eastAsia="ru-RU"/>
              </w:rPr>
              <w:t>овышение уровня благоустройства территорий общего пользования муниципального образования «Город Майкоп».</w:t>
            </w:r>
          </w:p>
          <w:p w:rsidR="008E3620" w:rsidRPr="00957F5F" w:rsidRDefault="00957F5F" w:rsidP="00691BF2">
            <w:pPr>
              <w:spacing w:after="0" w:line="240" w:lineRule="auto"/>
              <w:ind w:right="25"/>
              <w:jc w:val="both"/>
              <w:textAlignment w:val="baseline"/>
              <w:rPr>
                <w:rFonts w:ascii="Times New Roman" w:eastAsia="Times New Roman" w:hAnsi="Times New Roman"/>
                <w:color w:val="FF0000"/>
                <w:lang w:eastAsia="ru-RU"/>
              </w:rPr>
            </w:pPr>
            <w:r w:rsidRPr="00957F5F">
              <w:rPr>
                <w:rFonts w:ascii="Times New Roman" w:eastAsia="Times New Roman" w:hAnsi="Times New Roman"/>
                <w:lang w:eastAsia="ru-RU"/>
              </w:rPr>
              <w:t>3. Повышение уровня вовлеченности заинтересованных граждан, организаций в реализацию мероприяти</w:t>
            </w:r>
            <w:r w:rsidR="00F1166D">
              <w:rPr>
                <w:rFonts w:ascii="Times New Roman" w:eastAsia="Times New Roman" w:hAnsi="Times New Roman"/>
                <w:lang w:eastAsia="ru-RU"/>
              </w:rPr>
              <w:t>й по благоустройству территорий муниципального образования «Город Майкоп».</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Целевые показатели эффективности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tcPr>
          <w:p w:rsidR="0082624E" w:rsidRPr="00957F5F" w:rsidRDefault="00957F5F" w:rsidP="00957F5F">
            <w:pPr>
              <w:spacing w:after="0" w:line="240" w:lineRule="auto"/>
              <w:jc w:val="both"/>
              <w:rPr>
                <w:rFonts w:ascii="Times New Roman" w:eastAsia="Times New Roman" w:hAnsi="Times New Roman"/>
                <w:bCs/>
                <w:iCs/>
                <w:color w:val="000000"/>
                <w:lang w:eastAsia="ru-RU"/>
              </w:rPr>
            </w:pPr>
            <w:r w:rsidRPr="00957F5F">
              <w:rPr>
                <w:rFonts w:ascii="Times New Roman" w:eastAsia="Times New Roman" w:hAnsi="Times New Roman"/>
                <w:bCs/>
                <w:iCs/>
                <w:color w:val="000000"/>
                <w:lang w:eastAsia="ru-RU"/>
              </w:rPr>
              <w:t xml:space="preserve">1. </w:t>
            </w:r>
            <w:r w:rsidR="0082624E" w:rsidRPr="00957F5F">
              <w:rPr>
                <w:rFonts w:ascii="Times New Roman" w:eastAsia="Times New Roman" w:hAnsi="Times New Roman"/>
                <w:bCs/>
                <w:iCs/>
                <w:color w:val="000000"/>
                <w:lang w:eastAsia="ru-RU"/>
              </w:rPr>
              <w:t>Количество благоустроенных дворовых территорий</w:t>
            </w:r>
            <w:r w:rsidR="00F1166D">
              <w:rPr>
                <w:rFonts w:ascii="Times New Roman" w:eastAsia="Times New Roman" w:hAnsi="Times New Roman"/>
                <w:bCs/>
                <w:iCs/>
                <w:color w:val="000000"/>
                <w:lang w:eastAsia="ru-RU"/>
              </w:rPr>
              <w:t xml:space="preserve"> (ед</w:t>
            </w:r>
            <w:r w:rsidR="00884B8C" w:rsidRPr="00957F5F">
              <w:rPr>
                <w:rFonts w:ascii="Times New Roman" w:eastAsia="Times New Roman" w:hAnsi="Times New Roman"/>
                <w:bCs/>
                <w:iCs/>
                <w:color w:val="000000"/>
                <w:lang w:eastAsia="ru-RU"/>
              </w:rPr>
              <w:t>.).</w:t>
            </w:r>
          </w:p>
          <w:p w:rsidR="00957F5F" w:rsidRDefault="00957F5F" w:rsidP="00D20408">
            <w:pPr>
              <w:spacing w:after="0" w:line="240" w:lineRule="auto"/>
              <w:rPr>
                <w:rFonts w:ascii="Times New Roman" w:hAnsi="Times New Roman"/>
                <w:lang w:eastAsia="ru-RU"/>
              </w:rPr>
            </w:pPr>
            <w:r w:rsidRPr="00957F5F">
              <w:rPr>
                <w:rFonts w:ascii="Times New Roman" w:hAnsi="Times New Roman"/>
                <w:lang w:eastAsia="ru-RU"/>
              </w:rPr>
              <w:t xml:space="preserve">2. </w:t>
            </w:r>
            <w:r>
              <w:rPr>
                <w:rFonts w:ascii="Times New Roman" w:hAnsi="Times New Roman"/>
                <w:lang w:eastAsia="ru-RU"/>
              </w:rPr>
              <w:t>Площадь благоустроенных дворовых территорий (</w:t>
            </w:r>
            <w:r w:rsidR="00911104" w:rsidRPr="00911104">
              <w:rPr>
                <w:rFonts w:ascii="Times New Roman" w:hAnsi="Times New Roman"/>
                <w:lang w:eastAsia="ru-RU"/>
              </w:rPr>
              <w:t>кв. м.</w:t>
            </w:r>
            <w:r>
              <w:rPr>
                <w:rFonts w:ascii="Times New Roman" w:hAnsi="Times New Roman"/>
                <w:lang w:eastAsia="ru-RU"/>
              </w:rPr>
              <w:t>)</w:t>
            </w:r>
            <w:r w:rsidR="00D20408">
              <w:rPr>
                <w:rFonts w:ascii="Times New Roman" w:hAnsi="Times New Roman"/>
                <w:lang w:eastAsia="ru-RU"/>
              </w:rPr>
              <w:t>.</w:t>
            </w:r>
          </w:p>
          <w:p w:rsidR="00D20408" w:rsidRPr="00957F5F" w:rsidRDefault="00D20408" w:rsidP="00D20408">
            <w:pPr>
              <w:spacing w:after="0" w:line="240" w:lineRule="auto"/>
              <w:jc w:val="both"/>
              <w:rPr>
                <w:rFonts w:ascii="Times New Roman" w:hAnsi="Times New Roman"/>
                <w:lang w:eastAsia="ru-RU"/>
              </w:rPr>
            </w:pPr>
            <w:r w:rsidRPr="00957F5F">
              <w:rPr>
                <w:rFonts w:ascii="Times New Roman" w:eastAsia="Times New Roman" w:hAnsi="Times New Roman"/>
                <w:bCs/>
                <w:iCs/>
                <w:color w:val="000000"/>
                <w:lang w:eastAsia="ru-RU"/>
              </w:rPr>
              <w:t>3. Доля благоустроенных дворовых территорий</w:t>
            </w:r>
            <w:r>
              <w:rPr>
                <w:rFonts w:ascii="Times New Roman" w:eastAsia="Times New Roman" w:hAnsi="Times New Roman"/>
                <w:bCs/>
                <w:iCs/>
                <w:color w:val="000000"/>
                <w:lang w:eastAsia="ru-RU"/>
              </w:rPr>
              <w:t xml:space="preserve"> многоквартирных домов</w:t>
            </w:r>
            <w:r w:rsidRPr="00957F5F">
              <w:rPr>
                <w:rFonts w:ascii="Times New Roman" w:eastAsia="Times New Roman" w:hAnsi="Times New Roman"/>
                <w:bCs/>
                <w:iCs/>
                <w:color w:val="000000"/>
                <w:lang w:eastAsia="ru-RU"/>
              </w:rPr>
              <w:t xml:space="preserve"> от общего количества дворовых территорий </w:t>
            </w:r>
            <w:r>
              <w:rPr>
                <w:rFonts w:ascii="Times New Roman" w:eastAsia="Times New Roman" w:hAnsi="Times New Roman"/>
                <w:bCs/>
                <w:iCs/>
                <w:color w:val="000000"/>
                <w:lang w:eastAsia="ru-RU"/>
              </w:rPr>
              <w:t xml:space="preserve">многоквартирных домов </w:t>
            </w:r>
            <w:r w:rsidRPr="00957F5F">
              <w:rPr>
                <w:rFonts w:ascii="Times New Roman" w:eastAsia="Times New Roman" w:hAnsi="Times New Roman"/>
                <w:bCs/>
                <w:iCs/>
                <w:color w:val="000000"/>
                <w:lang w:eastAsia="ru-RU"/>
              </w:rPr>
              <w:t>(%).</w:t>
            </w:r>
          </w:p>
          <w:p w:rsidR="008E3620" w:rsidRPr="00957F5F" w:rsidRDefault="00D20408" w:rsidP="0082624E">
            <w:pPr>
              <w:spacing w:after="0" w:line="240" w:lineRule="auto"/>
              <w:jc w:val="both"/>
              <w:rPr>
                <w:rFonts w:ascii="Times New Roman" w:eastAsia="Times New Roman" w:hAnsi="Times New Roman"/>
                <w:bCs/>
                <w:iCs/>
                <w:color w:val="000000"/>
                <w:lang w:eastAsia="ru-RU"/>
              </w:rPr>
            </w:pPr>
            <w:r>
              <w:rPr>
                <w:rFonts w:ascii="Times New Roman" w:eastAsia="Times New Roman" w:hAnsi="Times New Roman"/>
                <w:bCs/>
                <w:iCs/>
                <w:color w:val="000000"/>
                <w:lang w:eastAsia="ru-RU"/>
              </w:rPr>
              <w:t>4</w:t>
            </w:r>
            <w:r w:rsidR="0082624E" w:rsidRPr="00957F5F">
              <w:rPr>
                <w:rFonts w:ascii="Times New Roman" w:eastAsia="Times New Roman" w:hAnsi="Times New Roman"/>
                <w:bCs/>
                <w:iCs/>
                <w:color w:val="000000"/>
                <w:lang w:eastAsia="ru-RU"/>
              </w:rPr>
              <w:t xml:space="preserve">. </w:t>
            </w:r>
            <w:r w:rsidR="008E3620" w:rsidRPr="00957F5F">
              <w:rPr>
                <w:rFonts w:ascii="Times New Roman" w:eastAsia="Times New Roman" w:hAnsi="Times New Roman"/>
                <w:bCs/>
                <w:iCs/>
                <w:color w:val="00000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r>
              <w:rPr>
                <w:rFonts w:ascii="Times New Roman" w:eastAsia="Times New Roman" w:hAnsi="Times New Roman"/>
                <w:bCs/>
                <w:iCs/>
                <w:color w:val="000000"/>
                <w:lang w:eastAsia="ru-RU"/>
              </w:rPr>
              <w:t xml:space="preserve"> «Город Майкоп»</w:t>
            </w:r>
            <w:r w:rsidR="008E3620" w:rsidRPr="00957F5F">
              <w:rPr>
                <w:rFonts w:ascii="Times New Roman" w:eastAsia="Times New Roman" w:hAnsi="Times New Roman"/>
                <w:bCs/>
                <w:iCs/>
                <w:color w:val="000000"/>
                <w:lang w:eastAsia="ru-RU"/>
              </w:rPr>
              <w:t>)</w:t>
            </w:r>
            <w:r>
              <w:rPr>
                <w:rFonts w:ascii="Times New Roman" w:eastAsia="Times New Roman" w:hAnsi="Times New Roman"/>
                <w:bCs/>
                <w:iCs/>
                <w:color w:val="000000"/>
                <w:lang w:eastAsia="ru-RU"/>
              </w:rPr>
              <w:t xml:space="preserve"> (%).</w:t>
            </w:r>
          </w:p>
          <w:p w:rsidR="00884B8C" w:rsidRDefault="00BE5652" w:rsidP="0082624E">
            <w:pPr>
              <w:spacing w:after="0" w:line="240" w:lineRule="auto"/>
              <w:jc w:val="both"/>
              <w:rPr>
                <w:rFonts w:ascii="Times New Roman" w:eastAsia="Times New Roman" w:hAnsi="Times New Roman"/>
                <w:bCs/>
                <w:iCs/>
                <w:color w:val="000000" w:themeColor="text1"/>
                <w:lang w:eastAsia="ru-RU"/>
              </w:rPr>
            </w:pPr>
            <w:r>
              <w:rPr>
                <w:rFonts w:ascii="Times New Roman" w:eastAsia="Times New Roman" w:hAnsi="Times New Roman"/>
                <w:bCs/>
                <w:iCs/>
                <w:color w:val="000000" w:themeColor="text1"/>
                <w:lang w:eastAsia="ru-RU"/>
              </w:rPr>
              <w:t xml:space="preserve">5. </w:t>
            </w:r>
            <w:r w:rsidR="00F1166D">
              <w:rPr>
                <w:rFonts w:ascii="Times New Roman" w:eastAsia="Times New Roman" w:hAnsi="Times New Roman"/>
                <w:bCs/>
                <w:iCs/>
                <w:color w:val="000000" w:themeColor="text1"/>
                <w:lang w:eastAsia="ru-RU"/>
              </w:rPr>
              <w:t>Количество созданных</w:t>
            </w:r>
            <w:r>
              <w:rPr>
                <w:rFonts w:ascii="Times New Roman" w:eastAsia="Times New Roman" w:hAnsi="Times New Roman"/>
                <w:bCs/>
                <w:iCs/>
                <w:color w:val="000000" w:themeColor="text1"/>
                <w:lang w:eastAsia="ru-RU"/>
              </w:rPr>
              <w:t xml:space="preserve"> общест</w:t>
            </w:r>
            <w:r w:rsidR="00F1166D">
              <w:rPr>
                <w:rFonts w:ascii="Times New Roman" w:eastAsia="Times New Roman" w:hAnsi="Times New Roman"/>
                <w:bCs/>
                <w:iCs/>
                <w:color w:val="000000" w:themeColor="text1"/>
                <w:lang w:eastAsia="ru-RU"/>
              </w:rPr>
              <w:t>венных территорий для отдыха (ед</w:t>
            </w:r>
            <w:r>
              <w:rPr>
                <w:rFonts w:ascii="Times New Roman" w:eastAsia="Times New Roman" w:hAnsi="Times New Roman"/>
                <w:bCs/>
                <w:iCs/>
                <w:color w:val="000000" w:themeColor="text1"/>
                <w:lang w:eastAsia="ru-RU"/>
              </w:rPr>
              <w:t>.).</w:t>
            </w:r>
          </w:p>
          <w:p w:rsidR="00F1166D" w:rsidRDefault="00F1166D" w:rsidP="0082624E">
            <w:pPr>
              <w:spacing w:after="0" w:line="240" w:lineRule="auto"/>
              <w:jc w:val="both"/>
              <w:rPr>
                <w:rFonts w:ascii="Times New Roman" w:eastAsia="Times New Roman" w:hAnsi="Times New Roman"/>
                <w:bCs/>
                <w:iCs/>
                <w:color w:val="000000" w:themeColor="text1"/>
                <w:lang w:eastAsia="ru-RU"/>
              </w:rPr>
            </w:pPr>
            <w:r>
              <w:rPr>
                <w:rFonts w:ascii="Times New Roman" w:eastAsia="Times New Roman" w:hAnsi="Times New Roman"/>
                <w:bCs/>
                <w:iCs/>
                <w:color w:val="000000" w:themeColor="text1"/>
                <w:lang w:eastAsia="ru-RU"/>
              </w:rPr>
              <w:t>6. Площадь созданных (благоустроенных) общественных территорий (кв. м).</w:t>
            </w:r>
          </w:p>
          <w:p w:rsidR="00F1166D" w:rsidRPr="00BE5652" w:rsidRDefault="00F1166D" w:rsidP="0082624E">
            <w:pPr>
              <w:spacing w:after="0" w:line="240" w:lineRule="auto"/>
              <w:jc w:val="both"/>
              <w:rPr>
                <w:rFonts w:ascii="Times New Roman" w:eastAsia="Times New Roman" w:hAnsi="Times New Roman"/>
                <w:bCs/>
                <w:iCs/>
                <w:color w:val="000000" w:themeColor="text1"/>
                <w:lang w:eastAsia="ru-RU"/>
              </w:rPr>
            </w:pPr>
            <w:r>
              <w:rPr>
                <w:rFonts w:ascii="Times New Roman" w:eastAsia="Times New Roman" w:hAnsi="Times New Roman"/>
                <w:bCs/>
                <w:iCs/>
                <w:color w:val="000000" w:themeColor="text1"/>
                <w:lang w:eastAsia="ru-RU"/>
              </w:rPr>
              <w:t xml:space="preserve">7. Доля площади созданных (благоустроенных) общественных территорий к общей площади общественных территорий (%).  </w:t>
            </w:r>
          </w:p>
          <w:p w:rsidR="00FC0D03" w:rsidRPr="00FC0D03" w:rsidRDefault="00F1166D" w:rsidP="00F413BC">
            <w:pPr>
              <w:spacing w:after="0" w:line="240" w:lineRule="auto"/>
              <w:jc w:val="both"/>
              <w:rPr>
                <w:rFonts w:ascii="Times New Roman" w:eastAsia="Times New Roman" w:hAnsi="Times New Roman"/>
                <w:bCs/>
                <w:iCs/>
                <w:color w:val="000000"/>
                <w:lang w:eastAsia="ru-RU"/>
              </w:rPr>
            </w:pPr>
            <w:r>
              <w:rPr>
                <w:rFonts w:ascii="Times New Roman" w:eastAsia="Times New Roman" w:hAnsi="Times New Roman"/>
                <w:bCs/>
                <w:iCs/>
                <w:color w:val="000000"/>
                <w:lang w:eastAsia="ru-RU"/>
              </w:rPr>
              <w:t>8</w:t>
            </w:r>
            <w:r w:rsidR="00FC0D03">
              <w:rPr>
                <w:rFonts w:ascii="Times New Roman" w:eastAsia="Times New Roman" w:hAnsi="Times New Roman"/>
                <w:bCs/>
                <w:iCs/>
                <w:color w:val="000000"/>
                <w:lang w:eastAsia="ru-RU"/>
              </w:rPr>
              <w:t xml:space="preserve">. </w:t>
            </w:r>
            <w:r w:rsidR="00F413BC">
              <w:rPr>
                <w:rFonts w:ascii="Times New Roman" w:eastAsia="Times New Roman" w:hAnsi="Times New Roman"/>
                <w:bCs/>
                <w:iCs/>
                <w:color w:val="000000"/>
                <w:lang w:eastAsia="ru-RU"/>
              </w:rPr>
              <w:t>Объем трудового участия заинтересованных лиц в выполнении дополнительного перечня работ по благоустройству дворовых территорий</w:t>
            </w:r>
            <w:r w:rsidR="00FC0D03">
              <w:rPr>
                <w:rFonts w:ascii="Times New Roman" w:eastAsia="Times New Roman" w:hAnsi="Times New Roman"/>
                <w:bCs/>
                <w:iCs/>
                <w:color w:val="000000"/>
                <w:lang w:eastAsia="ru-RU"/>
              </w:rPr>
              <w:t xml:space="preserve"> (</w:t>
            </w:r>
            <w:r w:rsidR="00691BF2">
              <w:rPr>
                <w:rFonts w:ascii="Times New Roman" w:eastAsia="Times New Roman" w:hAnsi="Times New Roman"/>
                <w:bCs/>
                <w:iCs/>
                <w:color w:val="000000"/>
                <w:lang w:eastAsia="ru-RU"/>
              </w:rPr>
              <w:t>ч</w:t>
            </w:r>
            <w:r w:rsidR="00F413BC">
              <w:rPr>
                <w:rFonts w:ascii="Times New Roman" w:eastAsia="Times New Roman" w:hAnsi="Times New Roman"/>
                <w:bCs/>
                <w:iCs/>
                <w:color w:val="000000"/>
                <w:lang w:eastAsia="ru-RU"/>
              </w:rPr>
              <w:t>ел/</w:t>
            </w:r>
            <w:r w:rsidR="00FC0D03">
              <w:rPr>
                <w:rFonts w:ascii="Times New Roman" w:eastAsia="Times New Roman" w:hAnsi="Times New Roman"/>
                <w:bCs/>
                <w:iCs/>
                <w:color w:val="000000"/>
                <w:lang w:eastAsia="ru-RU"/>
              </w:rPr>
              <w:t>час</w:t>
            </w:r>
            <w:r w:rsidR="00F413BC">
              <w:rPr>
                <w:rFonts w:ascii="Times New Roman" w:eastAsia="Times New Roman" w:hAnsi="Times New Roman"/>
                <w:bCs/>
                <w:iCs/>
                <w:color w:val="000000"/>
                <w:lang w:eastAsia="ru-RU"/>
              </w:rPr>
              <w:t>ы).</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lastRenderedPageBreak/>
              <w:t>Этапы и сроки реализации подпрограммы</w:t>
            </w:r>
          </w:p>
        </w:tc>
        <w:tc>
          <w:tcPr>
            <w:tcW w:w="6369" w:type="dxa"/>
            <w:tcBorders>
              <w:top w:val="outset" w:sz="6" w:space="0" w:color="auto"/>
              <w:left w:val="outset" w:sz="6" w:space="0" w:color="auto"/>
              <w:bottom w:val="outset" w:sz="6" w:space="0" w:color="auto"/>
              <w:right w:val="outset" w:sz="6" w:space="0" w:color="auto"/>
            </w:tcBorders>
            <w:shd w:val="clear" w:color="auto" w:fill="FFFFFF"/>
          </w:tcPr>
          <w:p w:rsidR="00B64BDF" w:rsidRDefault="00FC0D03" w:rsidP="007D468D">
            <w:pPr>
              <w:spacing w:after="0" w:line="240" w:lineRule="auto"/>
              <w:jc w:val="both"/>
              <w:rPr>
                <w:rFonts w:ascii="Times New Roman" w:eastAsia="Times New Roman" w:hAnsi="Times New Roman"/>
                <w:bCs/>
                <w:iCs/>
                <w:color w:val="000000"/>
                <w:lang w:eastAsia="ru-RU"/>
              </w:rPr>
            </w:pPr>
            <w:r>
              <w:rPr>
                <w:rFonts w:ascii="Times New Roman" w:eastAsia="Times New Roman" w:hAnsi="Times New Roman"/>
                <w:bCs/>
                <w:iCs/>
                <w:color w:val="000000"/>
                <w:lang w:eastAsia="ru-RU"/>
              </w:rPr>
              <w:t>Срок реализации – 2017 год.</w:t>
            </w:r>
          </w:p>
          <w:p w:rsidR="00FC0D03" w:rsidRPr="00957F5F" w:rsidRDefault="00FC0D03" w:rsidP="007D468D">
            <w:pPr>
              <w:spacing w:after="0" w:line="240" w:lineRule="auto"/>
              <w:jc w:val="both"/>
              <w:rPr>
                <w:rFonts w:ascii="Times New Roman" w:eastAsia="Times New Roman" w:hAnsi="Times New Roman"/>
                <w:bCs/>
                <w:iCs/>
                <w:color w:val="000000"/>
                <w:lang w:eastAsia="ru-RU"/>
              </w:rPr>
            </w:pPr>
            <w:r>
              <w:rPr>
                <w:rFonts w:ascii="Times New Roman" w:eastAsia="Times New Roman" w:hAnsi="Times New Roman"/>
                <w:bCs/>
                <w:iCs/>
                <w:color w:val="000000"/>
                <w:lang w:eastAsia="ru-RU"/>
              </w:rPr>
              <w:t>Этапы реализации подпрограммы не выделяются.</w:t>
            </w:r>
          </w:p>
        </w:tc>
      </w:tr>
      <w:tr w:rsidR="00B64BDF" w:rsidRPr="00957F5F" w:rsidTr="007D468D">
        <w:trPr>
          <w:trHeight w:val="271"/>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 xml:space="preserve">Объемы бюджетных ассигнований </w:t>
            </w:r>
            <w:r w:rsidR="003A6D02" w:rsidRPr="00957F5F">
              <w:rPr>
                <w:rFonts w:ascii="Times New Roman" w:eastAsia="Times New Roman" w:hAnsi="Times New Roman"/>
                <w:color w:val="000000"/>
                <w:lang w:eastAsia="ru-RU"/>
              </w:rPr>
              <w:t>под</w:t>
            </w:r>
            <w:r w:rsidRPr="00957F5F">
              <w:rPr>
                <w:rFonts w:ascii="Times New Roman" w:eastAsia="Times New Roman" w:hAnsi="Times New Roman"/>
                <w:color w:val="000000"/>
                <w:lang w:eastAsia="ru-RU"/>
              </w:rPr>
              <w:t>программы</w:t>
            </w:r>
          </w:p>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 </w:t>
            </w:r>
          </w:p>
        </w:tc>
        <w:tc>
          <w:tcPr>
            <w:tcW w:w="6369" w:type="dxa"/>
            <w:tcBorders>
              <w:top w:val="outset" w:sz="6" w:space="0" w:color="auto"/>
              <w:left w:val="outset" w:sz="6" w:space="0" w:color="auto"/>
              <w:bottom w:val="outset" w:sz="6" w:space="0" w:color="auto"/>
              <w:right w:val="outset" w:sz="6" w:space="0" w:color="auto"/>
            </w:tcBorders>
            <w:shd w:val="clear" w:color="auto" w:fill="FFFFFF"/>
          </w:tcPr>
          <w:p w:rsidR="002D6C90" w:rsidRPr="00957F5F" w:rsidRDefault="00B64BDF" w:rsidP="002D6C90">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lang w:eastAsia="ru-RU"/>
              </w:rPr>
              <w:t xml:space="preserve">Общий объем финансирования </w:t>
            </w:r>
            <w:r w:rsidR="00FC0D03">
              <w:rPr>
                <w:rFonts w:ascii="Times New Roman" w:eastAsia="Times New Roman" w:hAnsi="Times New Roman"/>
                <w:color w:val="000000"/>
                <w:lang w:eastAsia="ru-RU"/>
              </w:rPr>
              <w:t>в</w:t>
            </w:r>
            <w:r w:rsidRPr="00957F5F">
              <w:rPr>
                <w:rFonts w:ascii="Times New Roman" w:eastAsia="Times New Roman" w:hAnsi="Times New Roman"/>
                <w:color w:val="000000"/>
                <w:lang w:eastAsia="ru-RU"/>
              </w:rPr>
              <w:t xml:space="preserve"> 201</w:t>
            </w:r>
            <w:r w:rsidR="002D6C90" w:rsidRPr="00957F5F">
              <w:rPr>
                <w:rFonts w:ascii="Times New Roman" w:eastAsia="Times New Roman" w:hAnsi="Times New Roman"/>
                <w:color w:val="000000"/>
                <w:lang w:eastAsia="ru-RU"/>
              </w:rPr>
              <w:t>7</w:t>
            </w:r>
            <w:r w:rsidR="00FC0D03">
              <w:rPr>
                <w:rFonts w:ascii="Times New Roman" w:eastAsia="Times New Roman" w:hAnsi="Times New Roman"/>
                <w:color w:val="000000"/>
                <w:lang w:eastAsia="ru-RU"/>
              </w:rPr>
              <w:t xml:space="preserve"> году</w:t>
            </w:r>
            <w:r w:rsidR="002D6C90" w:rsidRPr="00957F5F">
              <w:rPr>
                <w:rFonts w:ascii="Times New Roman" w:eastAsia="Times New Roman" w:hAnsi="Times New Roman"/>
                <w:color w:val="000000"/>
                <w:lang w:eastAsia="ru-RU"/>
              </w:rPr>
              <w:t xml:space="preserve"> составляет</w:t>
            </w:r>
            <w:r w:rsidRPr="00957F5F">
              <w:rPr>
                <w:rFonts w:ascii="Times New Roman" w:eastAsia="Times New Roman" w:hAnsi="Times New Roman"/>
                <w:color w:val="000000"/>
                <w:lang w:eastAsia="ru-RU"/>
              </w:rPr>
              <w:t xml:space="preserve"> –</w:t>
            </w:r>
            <w:r w:rsidR="002D6C90" w:rsidRPr="00957F5F">
              <w:rPr>
                <w:rFonts w:ascii="Times New Roman" w:eastAsia="Times New Roman" w:hAnsi="Times New Roman"/>
                <w:color w:val="000000"/>
                <w:lang w:eastAsia="ru-RU"/>
              </w:rPr>
              <w:t>109445,7 тыс. руб. в том числе средства:</w:t>
            </w:r>
          </w:p>
          <w:p w:rsidR="002D6C90" w:rsidRPr="00957F5F" w:rsidRDefault="002D6C90" w:rsidP="002D6C90">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lang w:eastAsia="ru-RU"/>
              </w:rPr>
              <w:t>федерального бюджета: 89417,1 тыс. рублей;</w:t>
            </w:r>
          </w:p>
          <w:p w:rsidR="002D6C90" w:rsidRPr="00957F5F" w:rsidRDefault="002D6C90" w:rsidP="002D6C90">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lang w:eastAsia="ru-RU"/>
              </w:rPr>
              <w:t>республиканского бюджета Республики Адыгея – 14556,3 тыс. рублей;</w:t>
            </w:r>
          </w:p>
          <w:p w:rsidR="00B64BDF" w:rsidRPr="00957F5F" w:rsidRDefault="002D6C90" w:rsidP="00FC0D03">
            <w:pPr>
              <w:spacing w:after="0" w:line="240" w:lineRule="auto"/>
              <w:jc w:val="both"/>
              <w:rPr>
                <w:rFonts w:ascii="Times New Roman" w:eastAsia="Times New Roman" w:hAnsi="Times New Roman"/>
                <w:color w:val="000000"/>
                <w:lang w:eastAsia="ru-RU"/>
              </w:rPr>
            </w:pPr>
            <w:r w:rsidRPr="00957F5F">
              <w:rPr>
                <w:rFonts w:ascii="Times New Roman" w:eastAsia="Times New Roman" w:hAnsi="Times New Roman"/>
                <w:color w:val="000000"/>
                <w:lang w:eastAsia="ru-RU"/>
              </w:rPr>
              <w:t>бюджета муниципального образования «Город Майкоп» - 5472,3 тыс. рублей</w:t>
            </w:r>
            <w:r w:rsidR="00FC0D03">
              <w:rPr>
                <w:rFonts w:ascii="Times New Roman" w:eastAsia="Times New Roman" w:hAnsi="Times New Roman"/>
                <w:color w:val="000000"/>
                <w:lang w:eastAsia="ru-RU"/>
              </w:rPr>
              <w:t>.</w:t>
            </w:r>
          </w:p>
        </w:tc>
      </w:tr>
      <w:tr w:rsidR="00B64BDF" w:rsidRPr="00957F5F" w:rsidTr="007D468D">
        <w:trPr>
          <w:tblCellSpacing w:w="0" w:type="dxa"/>
          <w:jc w:val="center"/>
        </w:trPr>
        <w:tc>
          <w:tcPr>
            <w:tcW w:w="2939" w:type="dxa"/>
            <w:tcBorders>
              <w:top w:val="outset" w:sz="6" w:space="0" w:color="auto"/>
              <w:left w:val="outset" w:sz="6" w:space="0" w:color="auto"/>
              <w:bottom w:val="outset" w:sz="6" w:space="0" w:color="auto"/>
              <w:right w:val="outset" w:sz="6" w:space="0" w:color="auto"/>
            </w:tcBorders>
            <w:shd w:val="clear" w:color="auto" w:fill="FFFFFF"/>
            <w:hideMark/>
          </w:tcPr>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 xml:space="preserve">Ожидаемые </w:t>
            </w:r>
          </w:p>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результаты реализации      </w:t>
            </w:r>
          </w:p>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подпрограммы   </w:t>
            </w:r>
          </w:p>
          <w:p w:rsidR="00B64BDF" w:rsidRPr="00957F5F" w:rsidRDefault="00B64BDF" w:rsidP="007D468D">
            <w:pPr>
              <w:spacing w:after="0" w:line="240" w:lineRule="auto"/>
              <w:rPr>
                <w:rFonts w:ascii="Times New Roman" w:eastAsia="Times New Roman" w:hAnsi="Times New Roman"/>
                <w:color w:val="000000"/>
                <w:lang w:eastAsia="ru-RU"/>
              </w:rPr>
            </w:pPr>
            <w:r w:rsidRPr="00957F5F">
              <w:rPr>
                <w:rFonts w:ascii="Times New Roman" w:eastAsia="Times New Roman" w:hAnsi="Times New Roman"/>
                <w:color w:val="000000"/>
                <w:lang w:eastAsia="ru-RU"/>
              </w:rPr>
              <w:t> </w:t>
            </w:r>
          </w:p>
        </w:tc>
        <w:tc>
          <w:tcPr>
            <w:tcW w:w="6369" w:type="dxa"/>
            <w:tcBorders>
              <w:top w:val="outset" w:sz="6" w:space="0" w:color="auto"/>
              <w:left w:val="outset" w:sz="6" w:space="0" w:color="auto"/>
              <w:bottom w:val="outset" w:sz="6" w:space="0" w:color="auto"/>
              <w:right w:val="outset" w:sz="6" w:space="0" w:color="auto"/>
            </w:tcBorders>
            <w:shd w:val="clear" w:color="auto" w:fill="FFFFFF"/>
            <w:hideMark/>
          </w:tcPr>
          <w:p w:rsidR="00071B1C" w:rsidRPr="005168A8" w:rsidRDefault="005168A8" w:rsidP="005168A8">
            <w:pPr>
              <w:tabs>
                <w:tab w:val="left" w:pos="284"/>
              </w:tabs>
              <w:spacing w:after="0" w:line="240" w:lineRule="auto"/>
              <w:jc w:val="both"/>
              <w:rPr>
                <w:rFonts w:ascii="Times New Roman" w:eastAsia="Times New Roman" w:hAnsi="Times New Roman"/>
                <w:color w:val="000000"/>
                <w:lang w:eastAsia="ru-RU"/>
              </w:rPr>
            </w:pPr>
            <w:r w:rsidRPr="005168A8">
              <w:rPr>
                <w:rFonts w:ascii="Times New Roman" w:eastAsia="Times New Roman" w:hAnsi="Times New Roman"/>
                <w:color w:val="000000"/>
                <w:lang w:eastAsia="ru-RU"/>
              </w:rPr>
              <w:t>1.</w:t>
            </w:r>
            <w:r>
              <w:rPr>
                <w:rFonts w:ascii="Times New Roman" w:eastAsia="Times New Roman" w:hAnsi="Times New Roman"/>
                <w:color w:val="000000"/>
                <w:lang w:eastAsia="ru-RU"/>
              </w:rPr>
              <w:t xml:space="preserve"> </w:t>
            </w:r>
            <w:r w:rsidRPr="005168A8">
              <w:rPr>
                <w:rFonts w:ascii="Times New Roman" w:eastAsia="Times New Roman" w:hAnsi="Times New Roman"/>
                <w:color w:val="000000"/>
                <w:lang w:eastAsia="ru-RU"/>
              </w:rPr>
              <w:t>Увеличение</w:t>
            </w:r>
            <w:r w:rsidR="002D6C90" w:rsidRPr="005168A8">
              <w:rPr>
                <w:rFonts w:ascii="Times New Roman" w:eastAsia="Times New Roman" w:hAnsi="Times New Roman"/>
                <w:color w:val="000000"/>
                <w:lang w:eastAsia="ru-RU"/>
              </w:rPr>
              <w:t xml:space="preserve"> количества дворовых территорий</w:t>
            </w:r>
            <w:r w:rsidR="00CC0B59" w:rsidRPr="005168A8">
              <w:rPr>
                <w:rFonts w:ascii="Times New Roman" w:eastAsia="Times New Roman" w:hAnsi="Times New Roman"/>
                <w:color w:val="000000"/>
                <w:lang w:eastAsia="ru-RU"/>
              </w:rPr>
              <w:t xml:space="preserve"> многоквартирных домов</w:t>
            </w:r>
            <w:r w:rsidRPr="005168A8">
              <w:rPr>
                <w:rFonts w:ascii="Times New Roman" w:eastAsia="Times New Roman" w:hAnsi="Times New Roman"/>
                <w:color w:val="000000"/>
                <w:lang w:eastAsia="ru-RU"/>
              </w:rPr>
              <w:t xml:space="preserve"> муниципального образования «Город Майкоп»</w:t>
            </w:r>
            <w:r w:rsidR="002D6C90" w:rsidRPr="005168A8">
              <w:rPr>
                <w:rFonts w:ascii="Times New Roman" w:eastAsia="Times New Roman" w:hAnsi="Times New Roman"/>
                <w:color w:val="000000"/>
                <w:lang w:eastAsia="ru-RU"/>
              </w:rPr>
              <w:t xml:space="preserve">, </w:t>
            </w:r>
            <w:r w:rsidRPr="005168A8">
              <w:rPr>
                <w:rFonts w:ascii="Times New Roman" w:eastAsia="Times New Roman" w:hAnsi="Times New Roman"/>
                <w:color w:val="000000"/>
                <w:lang w:eastAsia="ru-RU"/>
              </w:rPr>
              <w:t>соответствующих</w:t>
            </w:r>
            <w:r w:rsidR="002D6C90" w:rsidRPr="005168A8">
              <w:rPr>
                <w:rFonts w:ascii="Times New Roman" w:eastAsia="Times New Roman" w:hAnsi="Times New Roman"/>
                <w:color w:val="000000"/>
                <w:lang w:eastAsia="ru-RU"/>
              </w:rPr>
              <w:t xml:space="preserve"> современным техническим и социальным требованиям.</w:t>
            </w:r>
          </w:p>
          <w:p w:rsidR="005168A8" w:rsidRPr="005168A8" w:rsidRDefault="005168A8" w:rsidP="005168A8">
            <w:pPr>
              <w:tabs>
                <w:tab w:val="left" w:pos="284"/>
              </w:tabs>
              <w:spacing w:after="0" w:line="240" w:lineRule="auto"/>
              <w:jc w:val="both"/>
              <w:rPr>
                <w:rFonts w:ascii="Times New Roman" w:eastAsia="Times New Roman" w:hAnsi="Times New Roman"/>
                <w:color w:val="000000"/>
                <w:lang w:eastAsia="ru-RU"/>
              </w:rPr>
            </w:pPr>
            <w:r w:rsidRPr="005168A8">
              <w:rPr>
                <w:rFonts w:ascii="Times New Roman" w:hAnsi="Times New Roman"/>
                <w:lang w:eastAsia="ru-RU"/>
              </w:rPr>
              <w:t xml:space="preserve">2. </w:t>
            </w:r>
            <w:r w:rsidR="00691BF2">
              <w:rPr>
                <w:rFonts w:ascii="Times New Roman" w:hAnsi="Times New Roman"/>
                <w:lang w:eastAsia="ru-RU"/>
              </w:rPr>
              <w:t xml:space="preserve">Увеличение количества благоустроенных территорий общего пользования (скверов, площадей) на территории </w:t>
            </w:r>
            <w:r w:rsidR="00F1166D">
              <w:rPr>
                <w:rFonts w:ascii="Times New Roman" w:hAnsi="Times New Roman"/>
                <w:lang w:eastAsia="ru-RU"/>
              </w:rPr>
              <w:t>муниципального образования</w:t>
            </w:r>
            <w:r w:rsidR="00691BF2">
              <w:rPr>
                <w:rFonts w:ascii="Times New Roman" w:hAnsi="Times New Roman"/>
                <w:lang w:eastAsia="ru-RU"/>
              </w:rPr>
              <w:t xml:space="preserve"> «Город Майкоп».</w:t>
            </w:r>
          </w:p>
          <w:p w:rsidR="003D1E5A" w:rsidRPr="00957F5F" w:rsidRDefault="005168A8" w:rsidP="002D6C90">
            <w:pPr>
              <w:tabs>
                <w:tab w:val="left" w:pos="284"/>
              </w:tabs>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3</w:t>
            </w:r>
            <w:r w:rsidR="003D1E5A" w:rsidRPr="00957F5F">
              <w:rPr>
                <w:rFonts w:ascii="Times New Roman" w:eastAsia="Times New Roman" w:hAnsi="Times New Roman"/>
                <w:color w:val="000000"/>
                <w:lang w:eastAsia="ru-RU"/>
              </w:rPr>
              <w:t>. Повышение уровня вовлеченности заинтересованных граждан, организаций в реализацию мероприятий по благоустройству территорий.</w:t>
            </w:r>
          </w:p>
        </w:tc>
      </w:tr>
    </w:tbl>
    <w:p w:rsidR="00B64BDF" w:rsidRPr="00957F5F" w:rsidRDefault="00B64BDF" w:rsidP="00B64BDF">
      <w:pPr>
        <w:shd w:val="clear" w:color="auto" w:fill="FFFFFF"/>
        <w:spacing w:after="0" w:line="240" w:lineRule="auto"/>
        <w:ind w:firstLine="539"/>
        <w:jc w:val="both"/>
        <w:rPr>
          <w:rFonts w:ascii="Times New Roman" w:eastAsia="Times New Roman" w:hAnsi="Times New Roman"/>
          <w:b/>
          <w:color w:val="000000"/>
          <w:sz w:val="28"/>
          <w:szCs w:val="28"/>
          <w:lang w:eastAsia="ru-RU"/>
        </w:rPr>
      </w:pPr>
    </w:p>
    <w:p w:rsidR="00B64BDF" w:rsidRPr="00957F5F" w:rsidRDefault="00B64BDF" w:rsidP="00B64BDF">
      <w:pPr>
        <w:shd w:val="clear" w:color="auto" w:fill="FFFFFF"/>
        <w:spacing w:after="0" w:line="240" w:lineRule="auto"/>
        <w:ind w:firstLine="539"/>
        <w:jc w:val="both"/>
        <w:rPr>
          <w:rFonts w:ascii="Times New Roman" w:eastAsia="Times New Roman" w:hAnsi="Times New Roman"/>
          <w:b/>
          <w:color w:val="000000"/>
          <w:sz w:val="28"/>
          <w:szCs w:val="28"/>
          <w:lang w:eastAsia="ru-RU"/>
        </w:rPr>
      </w:pPr>
    </w:p>
    <w:p w:rsidR="00B64BDF" w:rsidRPr="00957F5F" w:rsidRDefault="00B64BDF" w:rsidP="00B64BDF">
      <w:pPr>
        <w:shd w:val="clear" w:color="auto" w:fill="FFFFFF"/>
        <w:spacing w:after="0" w:line="240" w:lineRule="auto"/>
        <w:ind w:firstLine="567"/>
        <w:jc w:val="both"/>
        <w:rPr>
          <w:rFonts w:ascii="Times New Roman" w:eastAsia="Times New Roman" w:hAnsi="Times New Roman"/>
          <w:b/>
          <w:color w:val="000000"/>
          <w:sz w:val="28"/>
          <w:szCs w:val="28"/>
          <w:lang w:eastAsia="ru-RU"/>
        </w:rPr>
      </w:pPr>
      <w:r w:rsidRPr="00957F5F">
        <w:rPr>
          <w:rFonts w:ascii="Times New Roman" w:eastAsia="Times New Roman" w:hAnsi="Times New Roman"/>
          <w:b/>
          <w:color w:val="000000"/>
          <w:sz w:val="28"/>
          <w:szCs w:val="28"/>
          <w:lang w:eastAsia="ru-RU"/>
        </w:rPr>
        <w:t>1. Общая характеристика сферы реализации Подпрограммы, в том числе формулировки основных проблем в указанной сфере и прогноз ее развития</w:t>
      </w:r>
    </w:p>
    <w:p w:rsidR="00B64BDF" w:rsidRPr="00957F5F" w:rsidRDefault="00B64BDF" w:rsidP="00B64BDF">
      <w:pPr>
        <w:shd w:val="clear" w:color="auto" w:fill="FFFFFF"/>
        <w:spacing w:after="0" w:line="240" w:lineRule="auto"/>
        <w:ind w:firstLine="539"/>
        <w:jc w:val="both"/>
        <w:rPr>
          <w:rFonts w:ascii="Times New Roman" w:eastAsia="Times New Roman" w:hAnsi="Times New Roman"/>
          <w:color w:val="000000"/>
          <w:sz w:val="28"/>
          <w:szCs w:val="28"/>
          <w:lang w:eastAsia="ru-RU"/>
        </w:rPr>
      </w:pP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xml:space="preserve">Важнейшей задачей органов </w:t>
      </w:r>
      <w:r w:rsidR="00B86A72">
        <w:rPr>
          <w:rFonts w:ascii="Times New Roman" w:eastAsia="Times New Roman" w:hAnsi="Times New Roman"/>
          <w:spacing w:val="2"/>
          <w:sz w:val="28"/>
          <w:szCs w:val="28"/>
          <w:shd w:val="clear" w:color="auto" w:fill="FFFFFF"/>
          <w:lang w:eastAsia="ru-RU"/>
        </w:rPr>
        <w:t>местного</w:t>
      </w:r>
      <w:r w:rsidRPr="00F264B9">
        <w:rPr>
          <w:rFonts w:ascii="Times New Roman" w:eastAsia="Times New Roman" w:hAnsi="Times New Roman"/>
          <w:spacing w:val="2"/>
          <w:sz w:val="28"/>
          <w:szCs w:val="28"/>
          <w:shd w:val="clear" w:color="auto" w:fill="FFFFFF"/>
          <w:lang w:eastAsia="ru-RU"/>
        </w:rPr>
        <w:t xml:space="preserve"> самоуправления муниципального образования «Город Майкоп»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xml:space="preserve">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w:t>
      </w:r>
      <w:r w:rsidRPr="00F264B9">
        <w:rPr>
          <w:rFonts w:ascii="Times New Roman" w:eastAsia="Times New Roman" w:hAnsi="Times New Roman"/>
          <w:spacing w:val="2"/>
          <w:sz w:val="28"/>
          <w:szCs w:val="28"/>
          <w:shd w:val="clear" w:color="auto" w:fill="FFFFFF"/>
          <w:lang w:eastAsia="ru-RU"/>
        </w:rPr>
        <w:lastRenderedPageBreak/>
        <w:t>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F264B9" w:rsidRPr="00B019E1" w:rsidRDefault="00F264B9" w:rsidP="00F264B9">
      <w:pPr>
        <w:pStyle w:val="ConsPlusNormal"/>
        <w:ind w:firstLine="540"/>
        <w:jc w:val="both"/>
        <w:rPr>
          <w:rFonts w:ascii="Times New Roman" w:hAnsi="Times New Roman" w:cs="Times New Roman"/>
          <w:sz w:val="28"/>
          <w:szCs w:val="28"/>
        </w:rPr>
      </w:pPr>
      <w:r w:rsidRPr="00B019E1">
        <w:rPr>
          <w:rFonts w:ascii="Times New Roman" w:hAnsi="Times New Roman" w:cs="Times New Roman"/>
          <w:sz w:val="28"/>
          <w:szCs w:val="28"/>
        </w:rPr>
        <w:t>Внешний облик города, его эстетический вид во многом зависят от степени</w:t>
      </w:r>
      <w:r>
        <w:rPr>
          <w:rFonts w:ascii="Times New Roman" w:hAnsi="Times New Roman" w:cs="Times New Roman"/>
          <w:sz w:val="28"/>
          <w:szCs w:val="28"/>
        </w:rPr>
        <w:t xml:space="preserve"> </w:t>
      </w:r>
      <w:r w:rsidRPr="00B019E1">
        <w:rPr>
          <w:rFonts w:ascii="Times New Roman" w:hAnsi="Times New Roman" w:cs="Times New Roman"/>
          <w:sz w:val="28"/>
          <w:szCs w:val="28"/>
        </w:rPr>
        <w:t>благоустроенности территории, от площади озеленения.</w:t>
      </w:r>
    </w:p>
    <w:p w:rsidR="00F264B9" w:rsidRPr="00B019E1" w:rsidRDefault="00F264B9" w:rsidP="00F264B9">
      <w:pPr>
        <w:pStyle w:val="ConsPlusNormal"/>
        <w:ind w:firstLine="540"/>
        <w:jc w:val="both"/>
        <w:rPr>
          <w:rFonts w:ascii="Times New Roman" w:hAnsi="Times New Roman" w:cs="Times New Roman"/>
          <w:sz w:val="28"/>
          <w:szCs w:val="28"/>
        </w:rPr>
      </w:pPr>
      <w:r w:rsidRPr="00B019E1">
        <w:rPr>
          <w:rFonts w:ascii="Times New Roman" w:hAnsi="Times New Roman" w:cs="Times New Roman"/>
          <w:sz w:val="28"/>
          <w:szCs w:val="28"/>
        </w:rPr>
        <w:t>Благоустройство - комплекс мероприятий по содержанию объектов</w:t>
      </w:r>
      <w:r>
        <w:rPr>
          <w:rFonts w:ascii="Times New Roman" w:hAnsi="Times New Roman" w:cs="Times New Roman"/>
          <w:sz w:val="28"/>
          <w:szCs w:val="28"/>
        </w:rPr>
        <w:t xml:space="preserve"> </w:t>
      </w:r>
      <w:r w:rsidRPr="00B019E1">
        <w:rPr>
          <w:rFonts w:ascii="Times New Roman" w:hAnsi="Times New Roman" w:cs="Times New Roman"/>
          <w:sz w:val="28"/>
          <w:szCs w:val="28"/>
        </w:rPr>
        <w:t>благоустройства (в том числе зеленых насаждений), направленных на создание</w:t>
      </w:r>
      <w:r>
        <w:rPr>
          <w:rFonts w:ascii="Times New Roman" w:hAnsi="Times New Roman" w:cs="Times New Roman"/>
          <w:sz w:val="28"/>
          <w:szCs w:val="28"/>
        </w:rPr>
        <w:t xml:space="preserve"> </w:t>
      </w:r>
      <w:r w:rsidRPr="00B019E1">
        <w:rPr>
          <w:rFonts w:ascii="Times New Roman" w:hAnsi="Times New Roman" w:cs="Times New Roman"/>
          <w:sz w:val="28"/>
          <w:szCs w:val="28"/>
        </w:rPr>
        <w:t>благоприятных условий жизни, трудовой деятельности и досуга населения.</w:t>
      </w:r>
    </w:p>
    <w:p w:rsidR="00F264B9" w:rsidRPr="00B019E1" w:rsidRDefault="00F264B9" w:rsidP="00F264B9">
      <w:pPr>
        <w:pStyle w:val="ConsPlusNormal"/>
        <w:ind w:firstLine="540"/>
        <w:jc w:val="both"/>
        <w:rPr>
          <w:rFonts w:ascii="Times New Roman" w:hAnsi="Times New Roman" w:cs="Times New Roman"/>
          <w:sz w:val="28"/>
          <w:szCs w:val="28"/>
        </w:rPr>
      </w:pPr>
      <w:r w:rsidRPr="00B019E1">
        <w:rPr>
          <w:rFonts w:ascii="Times New Roman" w:hAnsi="Times New Roman" w:cs="Times New Roman"/>
          <w:sz w:val="28"/>
          <w:szCs w:val="28"/>
        </w:rPr>
        <w:t>Озелененные территории вместе с насаждениями и цветниками создают</w:t>
      </w:r>
      <w:r>
        <w:rPr>
          <w:rFonts w:ascii="Times New Roman" w:hAnsi="Times New Roman" w:cs="Times New Roman"/>
          <w:sz w:val="28"/>
          <w:szCs w:val="28"/>
        </w:rPr>
        <w:t xml:space="preserve"> </w:t>
      </w:r>
      <w:r w:rsidRPr="00B019E1">
        <w:rPr>
          <w:rFonts w:ascii="Times New Roman" w:hAnsi="Times New Roman" w:cs="Times New Roman"/>
          <w:sz w:val="28"/>
          <w:szCs w:val="28"/>
        </w:rPr>
        <w:t>образ города, формируют благоприятную и комфортную городскую среду для</w:t>
      </w:r>
      <w:r>
        <w:rPr>
          <w:rFonts w:ascii="Times New Roman" w:hAnsi="Times New Roman" w:cs="Times New Roman"/>
          <w:sz w:val="28"/>
          <w:szCs w:val="28"/>
        </w:rPr>
        <w:t xml:space="preserve"> </w:t>
      </w:r>
      <w:r w:rsidRPr="00B019E1">
        <w:rPr>
          <w:rFonts w:ascii="Times New Roman" w:hAnsi="Times New Roman" w:cs="Times New Roman"/>
          <w:sz w:val="28"/>
          <w:szCs w:val="28"/>
        </w:rPr>
        <w:t>жителей и гостей города, выполняют рекреационные и санитарно-защитные</w:t>
      </w:r>
      <w:r>
        <w:rPr>
          <w:rFonts w:ascii="Times New Roman" w:hAnsi="Times New Roman" w:cs="Times New Roman"/>
          <w:sz w:val="28"/>
          <w:szCs w:val="28"/>
        </w:rPr>
        <w:t xml:space="preserve"> </w:t>
      </w:r>
      <w:r w:rsidRPr="00B019E1">
        <w:rPr>
          <w:rFonts w:ascii="Times New Roman" w:hAnsi="Times New Roman" w:cs="Times New Roman"/>
          <w:sz w:val="28"/>
          <w:szCs w:val="28"/>
        </w:rPr>
        <w:t>функции. Они являются составной частью природного богатства города и важным</w:t>
      </w:r>
      <w:r>
        <w:rPr>
          <w:rFonts w:ascii="Times New Roman" w:hAnsi="Times New Roman" w:cs="Times New Roman"/>
          <w:sz w:val="28"/>
          <w:szCs w:val="28"/>
        </w:rPr>
        <w:t xml:space="preserve"> </w:t>
      </w:r>
      <w:r w:rsidRPr="00B019E1">
        <w:rPr>
          <w:rFonts w:ascii="Times New Roman" w:hAnsi="Times New Roman" w:cs="Times New Roman"/>
          <w:sz w:val="28"/>
          <w:szCs w:val="28"/>
        </w:rPr>
        <w:t>условием его инвестиционной привлекательности.</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Перечень дворовых территорий и общественных территорий, подлежащих благоустройству, приведен в Приложении № 5 и № 6 к настоящей Подпрограмме.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Комплексный подход 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подпрограмма «Формирование современной городской среды</w:t>
      </w:r>
      <w:r w:rsidR="0041792F">
        <w:rPr>
          <w:rFonts w:ascii="Times New Roman" w:eastAsia="Times New Roman" w:hAnsi="Times New Roman"/>
          <w:spacing w:val="2"/>
          <w:sz w:val="28"/>
          <w:szCs w:val="28"/>
          <w:shd w:val="clear" w:color="auto" w:fill="FFFFFF"/>
          <w:lang w:eastAsia="ru-RU"/>
        </w:rPr>
        <w:t xml:space="preserve"> на 2017 год</w:t>
      </w:r>
      <w:r w:rsidRPr="00F264B9">
        <w:rPr>
          <w:rFonts w:ascii="Times New Roman" w:eastAsia="Times New Roman" w:hAnsi="Times New Roman"/>
          <w:spacing w:val="2"/>
          <w:sz w:val="28"/>
          <w:szCs w:val="28"/>
          <w:shd w:val="clear" w:color="auto" w:fill="FFFFFF"/>
          <w:lang w:eastAsia="ru-RU"/>
        </w:rPr>
        <w:t>» в рамках муниципальной программы «Развитие жилищно-коммунального, дорожного хозяйства и благоустройства в муниципальном образовании «Город Майкоп» на 2016-2019 годы», которая предусматривает целенаправленные работы по следующим направлениям:</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обустройство, капитальный ремонт, ремонт твердых покрытий площадок для стоянок автомобилей;</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обустройство, капитальный ремонт, ремонт твердых покрытий аллей, пешеходных дорожек, пешеходных мостиков;</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обустройство, капитальный ремонт, ремонт элементов сопряжений поверхностей (бортовых камней, пандусов, ступеней, лестниц);</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lastRenderedPageBreak/>
        <w:t>- обустройство, капитальный ремонт, ремонт, приобретение, установка уличного освещения;</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приобретение, установка, ремонт игрового и (или) спортивного оборудования;</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обустройство, капитальный ремонт, ремонт, приобретение, установка малых архитектурных форм;</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обустройство, капитальный ремонт, ремонт, приобретение, установка ограждений;</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обустройство, капитальный ремонт, ремонт контейнерных площадок для сбора твердых коммунальных отходов;</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приобретение, установка контейнеров для сбора твердых коммунальных отходов;</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работы по озеленению дворовых территорий.</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В минимальный перечень видов работ по благоустройству дворовых территорий, софинансируемых за счет средств, полученных муниципальным образованием в 2017 году в качестве субсидии из республиканского бюджета Республики Адыгея, включаются следующие виды работ:</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1) ремонт дворовых проездов;</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2) обеспечение освещения дворовых территорий;</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3) установка скамеек;</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4) установка урн для мусора.</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В перечень дополнительных видов работ по благоустройству дворовых территорий многоквартирных домов, софинансируемых за счет средств, полученных муниципальным образованием в 2017 году в качестве субсидии из республиканского бюджета Республики Адыгея, включаются следующие виды работ:</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1) обустройство контейнерных площадок для сбора твердых коммунальных отходов, в том числе раздельного;</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2) оборудование детских и (или) спортивных площадок;</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3) оборудование автомобильных парковок;</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4) озеленение территории;</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5) иные виды работ.</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приведен в Приложении № 1 к настоящей Подпрограмме.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 приведен в Приложении № 3 к настоящей Подпрограмме.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 приведен в Приложении № 2 к настоящей Подпрограмме.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lastRenderedPageBreak/>
        <w:t>Нормативная стоимость (единичные расценки) работ по благоустройству, входящих в состав дополнительного перечня работ по благоустройству дворовых территорий приведен в Приложении № 4 к настоящей Подпрограмме.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xml:space="preserve">Комплексное благоустройство дворовых территорий и создание благоустроенных территорий общего пользования позволит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При реализации мероприятий по благоустройству в рамках капитального ремонта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«Город Майкоп» в 2017 году предусматривается финансовое и (или)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(заинтересованных лиц).</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При этом, при выборе формы финансового участия заинтересованных лиц в реализации мероприятий по благоустройству доля участия составляет 1% от стоимости выполнения работ по данной дворовой территории.</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Доля трудового участия граждан, выражающаяся в общем количестве человеко-часов, которые должны отработать заинтересованные лица на благоустраиваемой дворовой территории определяется по следующей формуле: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xml:space="preserve"> </w:t>
      </w:r>
    </w:p>
    <w:p w:rsid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Pr>
          <w:rFonts w:ascii="Times New Roman" w:eastAsia="Times New Roman" w:hAnsi="Times New Roman"/>
          <w:noProof/>
          <w:spacing w:val="2"/>
          <w:sz w:val="28"/>
          <w:szCs w:val="28"/>
          <w:shd w:val="clear" w:color="auto" w:fill="FFFFFF"/>
          <w:lang w:eastAsia="ru-RU"/>
        </w:rPr>
        <w:drawing>
          <wp:inline distT="0" distB="0" distL="0" distR="0" wp14:anchorId="7B20683D" wp14:editId="254BD73C">
            <wp:extent cx="2066925" cy="4476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noFill/>
                  </pic:spPr>
                </pic:pic>
              </a:graphicData>
            </a:graphic>
          </wp:inline>
        </w:drawing>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где</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Т_общ- количество человеко-часов (ч/час) которые должны отработать заинтересованные лица на благоустраиваемой дворовой территории.</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∑_общ – общая сумма денежных средств (рублей), которая выделяется на благоустройство данной дворовой территории</w:t>
      </w:r>
      <w:r w:rsidR="00B86A72">
        <w:rPr>
          <w:rFonts w:ascii="Times New Roman" w:eastAsia="Times New Roman" w:hAnsi="Times New Roman"/>
          <w:spacing w:val="2"/>
          <w:sz w:val="28"/>
          <w:szCs w:val="28"/>
          <w:shd w:val="clear" w:color="auto" w:fill="FFFFFF"/>
          <w:lang w:eastAsia="ru-RU"/>
        </w:rPr>
        <w:t>.</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∑_взн – общая сумма денежных средств (рублей), собранных заинтересованными лицами в целях финансового участия в мероприятиях по благоустройству данной дворовой территории.</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 xml:space="preserve">100 (руб./час) – стоимость 1 часа работ по благоустройству.  </w:t>
      </w:r>
    </w:p>
    <w:p w:rsidR="00F264B9" w:rsidRPr="00F264B9" w:rsidRDefault="00F264B9" w:rsidP="00F264B9">
      <w:pPr>
        <w:shd w:val="clear" w:color="auto" w:fill="FFFFFF"/>
        <w:spacing w:after="0" w:line="240" w:lineRule="auto"/>
        <w:ind w:firstLine="539"/>
        <w:jc w:val="both"/>
        <w:rPr>
          <w:rFonts w:ascii="Times New Roman" w:eastAsia="Times New Roman" w:hAnsi="Times New Roman"/>
          <w:spacing w:val="2"/>
          <w:sz w:val="28"/>
          <w:szCs w:val="28"/>
          <w:shd w:val="clear" w:color="auto" w:fill="FFFFFF"/>
          <w:lang w:eastAsia="ru-RU"/>
        </w:rPr>
      </w:pPr>
      <w:r w:rsidRPr="00F264B9">
        <w:rPr>
          <w:rFonts w:ascii="Times New Roman" w:eastAsia="Times New Roman" w:hAnsi="Times New Roman"/>
          <w:spacing w:val="2"/>
          <w:sz w:val="28"/>
          <w:szCs w:val="28"/>
          <w:shd w:val="clear" w:color="auto" w:fill="FFFFFF"/>
          <w:lang w:eastAsia="ru-RU"/>
        </w:rPr>
        <w:t>Форма трудового участия граждан может выражаться в выполнении жителями неоплачиваемых работ, не требующих специальной квалификации, в предоставлении строительных материалов, техники и т.д., обеспечение благоприятных условий для работы подрядной организации, выполняющей работы и для ее работников.</w:t>
      </w:r>
    </w:p>
    <w:p w:rsidR="00F264B9" w:rsidRPr="00957F5F" w:rsidRDefault="00F264B9" w:rsidP="00F264B9">
      <w:pPr>
        <w:shd w:val="clear" w:color="auto" w:fill="FFFFFF"/>
        <w:spacing w:after="0" w:line="240" w:lineRule="auto"/>
        <w:ind w:firstLine="539"/>
        <w:jc w:val="both"/>
        <w:rPr>
          <w:rFonts w:ascii="Times New Roman" w:eastAsia="Times New Roman" w:hAnsi="Times New Roman"/>
          <w:bCs/>
          <w:color w:val="000000"/>
          <w:sz w:val="28"/>
          <w:szCs w:val="24"/>
          <w:lang w:eastAsia="ru-RU"/>
        </w:rPr>
      </w:pPr>
      <w:r w:rsidRPr="00F264B9">
        <w:rPr>
          <w:rFonts w:ascii="Times New Roman" w:eastAsia="Times New Roman" w:hAnsi="Times New Roman"/>
          <w:spacing w:val="2"/>
          <w:sz w:val="28"/>
          <w:szCs w:val="28"/>
          <w:shd w:val="clear" w:color="auto" w:fill="FFFFFF"/>
          <w:lang w:eastAsia="ru-RU"/>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города</w:t>
      </w:r>
      <w:r w:rsidR="00B86A72">
        <w:rPr>
          <w:rFonts w:ascii="Times New Roman" w:eastAsia="Times New Roman" w:hAnsi="Times New Roman"/>
          <w:spacing w:val="2"/>
          <w:sz w:val="28"/>
          <w:szCs w:val="28"/>
          <w:shd w:val="clear" w:color="auto" w:fill="FFFFFF"/>
          <w:lang w:eastAsia="ru-RU"/>
        </w:rPr>
        <w:t xml:space="preserve"> Майкопа указан в П</w:t>
      </w:r>
      <w:r w:rsidR="00DB433F">
        <w:rPr>
          <w:rFonts w:ascii="Times New Roman" w:eastAsia="Times New Roman" w:hAnsi="Times New Roman"/>
          <w:spacing w:val="2"/>
          <w:sz w:val="28"/>
          <w:szCs w:val="28"/>
          <w:shd w:val="clear" w:color="auto" w:fill="FFFFFF"/>
          <w:lang w:eastAsia="ru-RU"/>
        </w:rPr>
        <w:t>риложении № 7</w:t>
      </w:r>
      <w:r w:rsidRPr="00F264B9">
        <w:rPr>
          <w:rFonts w:ascii="Times New Roman" w:eastAsia="Times New Roman" w:hAnsi="Times New Roman"/>
          <w:spacing w:val="2"/>
          <w:sz w:val="28"/>
          <w:szCs w:val="28"/>
          <w:shd w:val="clear" w:color="auto" w:fill="FFFFFF"/>
          <w:lang w:eastAsia="ru-RU"/>
        </w:rPr>
        <w:t xml:space="preserve"> к настоящей подпрограмме.</w:t>
      </w:r>
    </w:p>
    <w:p w:rsidR="00F264B9" w:rsidRPr="00957F5F" w:rsidRDefault="00F264B9" w:rsidP="00F264B9">
      <w:pPr>
        <w:shd w:val="clear" w:color="auto" w:fill="FFFFFF"/>
        <w:spacing w:after="0" w:line="240" w:lineRule="auto"/>
        <w:rPr>
          <w:rFonts w:ascii="Times New Roman" w:eastAsia="Times New Roman" w:hAnsi="Times New Roman"/>
          <w:b/>
          <w:bCs/>
          <w:color w:val="000000"/>
          <w:sz w:val="24"/>
          <w:szCs w:val="24"/>
          <w:lang w:eastAsia="ru-RU"/>
        </w:rPr>
      </w:pPr>
    </w:p>
    <w:p w:rsidR="00B64BDF" w:rsidRPr="00957F5F" w:rsidRDefault="00B64BDF" w:rsidP="00B64BDF">
      <w:pPr>
        <w:shd w:val="clear" w:color="auto" w:fill="FFFFFF"/>
        <w:spacing w:after="0" w:line="240" w:lineRule="auto"/>
        <w:ind w:firstLine="709"/>
        <w:jc w:val="both"/>
        <w:rPr>
          <w:rFonts w:ascii="Times New Roman" w:eastAsia="Times New Roman" w:hAnsi="Times New Roman"/>
          <w:b/>
          <w:bCs/>
          <w:color w:val="000000"/>
          <w:sz w:val="28"/>
          <w:szCs w:val="28"/>
          <w:lang w:eastAsia="ru-RU"/>
        </w:rPr>
      </w:pPr>
      <w:r w:rsidRPr="00957F5F">
        <w:rPr>
          <w:rFonts w:ascii="Times New Roman" w:eastAsia="Times New Roman" w:hAnsi="Times New Roman"/>
          <w:b/>
          <w:bCs/>
          <w:color w:val="000000"/>
          <w:sz w:val="28"/>
          <w:szCs w:val="28"/>
          <w:lang w:eastAsia="ru-RU"/>
        </w:rPr>
        <w:lastRenderedPageBreak/>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подпрограммы, сроков и этапов реализации подпрограммы</w:t>
      </w:r>
    </w:p>
    <w:p w:rsidR="00B64BDF" w:rsidRPr="00957F5F" w:rsidRDefault="00B64BDF" w:rsidP="00B64BDF">
      <w:pPr>
        <w:shd w:val="clear" w:color="auto" w:fill="FFFFFF"/>
        <w:spacing w:after="0" w:line="240" w:lineRule="auto"/>
        <w:rPr>
          <w:rFonts w:ascii="Times New Roman" w:eastAsia="Times New Roman" w:hAnsi="Times New Roman"/>
          <w:color w:val="000000"/>
          <w:sz w:val="28"/>
          <w:szCs w:val="28"/>
          <w:lang w:eastAsia="ru-RU"/>
        </w:rPr>
      </w:pPr>
    </w:p>
    <w:p w:rsidR="00B64BDF" w:rsidRPr="00957F5F" w:rsidRDefault="00B64BDF" w:rsidP="00B64BDF">
      <w:pPr>
        <w:spacing w:after="0" w:line="240" w:lineRule="auto"/>
        <w:ind w:firstLine="567"/>
        <w:jc w:val="both"/>
        <w:rPr>
          <w:rFonts w:ascii="Times New Roman" w:hAnsi="Times New Roman"/>
          <w:color w:val="000000"/>
          <w:sz w:val="28"/>
          <w:szCs w:val="28"/>
        </w:rPr>
      </w:pPr>
      <w:r w:rsidRPr="00957F5F">
        <w:rPr>
          <w:rFonts w:ascii="Times New Roman" w:hAnsi="Times New Roman"/>
          <w:color w:val="000000"/>
          <w:sz w:val="28"/>
          <w:szCs w:val="28"/>
        </w:rPr>
        <w:t>Приоритеты в сфере Подпрограммы осущес</w:t>
      </w:r>
      <w:r w:rsidR="00B86A72">
        <w:rPr>
          <w:rFonts w:ascii="Times New Roman" w:hAnsi="Times New Roman"/>
          <w:color w:val="000000"/>
          <w:sz w:val="28"/>
          <w:szCs w:val="28"/>
        </w:rPr>
        <w:t xml:space="preserve">твляются на основании нормативных </w:t>
      </w:r>
      <w:r w:rsidRPr="00957F5F">
        <w:rPr>
          <w:rFonts w:ascii="Times New Roman" w:hAnsi="Times New Roman"/>
          <w:color w:val="000000"/>
          <w:sz w:val="28"/>
          <w:szCs w:val="28"/>
        </w:rPr>
        <w:t>правовых актов:</w:t>
      </w:r>
    </w:p>
    <w:p w:rsidR="00B64BDF" w:rsidRPr="00957F5F" w:rsidRDefault="00B64BDF" w:rsidP="00B64BDF">
      <w:pPr>
        <w:spacing w:after="0" w:line="240" w:lineRule="auto"/>
        <w:ind w:firstLine="567"/>
        <w:jc w:val="both"/>
        <w:rPr>
          <w:rFonts w:ascii="Times New Roman" w:hAnsi="Times New Roman"/>
          <w:color w:val="000000"/>
          <w:sz w:val="28"/>
          <w:szCs w:val="28"/>
        </w:rPr>
      </w:pPr>
      <w:r w:rsidRPr="00957F5F">
        <w:rPr>
          <w:rFonts w:ascii="Times New Roman" w:hAnsi="Times New Roman"/>
          <w:color w:val="000000"/>
          <w:sz w:val="28"/>
          <w:szCs w:val="28"/>
        </w:rPr>
        <w:t>Конституция Российской Федерации;</w:t>
      </w:r>
    </w:p>
    <w:p w:rsidR="00B64BDF" w:rsidRPr="00957F5F" w:rsidRDefault="00B64BDF" w:rsidP="00B64BDF">
      <w:pPr>
        <w:spacing w:after="0" w:line="240" w:lineRule="auto"/>
        <w:ind w:firstLine="567"/>
        <w:jc w:val="both"/>
        <w:rPr>
          <w:rFonts w:ascii="Times New Roman" w:hAnsi="Times New Roman"/>
          <w:bCs/>
          <w:color w:val="000000"/>
          <w:sz w:val="28"/>
          <w:szCs w:val="28"/>
        </w:rPr>
      </w:pPr>
      <w:r w:rsidRPr="00957F5F">
        <w:rPr>
          <w:rFonts w:ascii="Times New Roman" w:hAnsi="Times New Roman"/>
          <w:color w:val="000000"/>
          <w:sz w:val="28"/>
          <w:szCs w:val="28"/>
        </w:rPr>
        <w:t xml:space="preserve">Жилищный кодекс </w:t>
      </w:r>
      <w:r w:rsidRPr="00957F5F">
        <w:rPr>
          <w:rFonts w:ascii="Times New Roman" w:hAnsi="Times New Roman"/>
          <w:bCs/>
          <w:color w:val="000000"/>
          <w:sz w:val="28"/>
          <w:szCs w:val="28"/>
        </w:rPr>
        <w:t>Российской Федерации;</w:t>
      </w:r>
    </w:p>
    <w:p w:rsidR="00B64BDF" w:rsidRPr="00957F5F" w:rsidRDefault="00B64BDF" w:rsidP="00B64BDF">
      <w:pPr>
        <w:spacing w:after="0" w:line="240" w:lineRule="auto"/>
        <w:ind w:firstLine="567"/>
        <w:jc w:val="both"/>
        <w:rPr>
          <w:rFonts w:ascii="Times New Roman" w:hAnsi="Times New Roman"/>
          <w:color w:val="000000"/>
          <w:sz w:val="28"/>
          <w:szCs w:val="28"/>
        </w:rPr>
      </w:pPr>
      <w:r w:rsidRPr="00957F5F">
        <w:rPr>
          <w:rFonts w:ascii="Times New Roman" w:hAnsi="Times New Roman"/>
          <w:bCs/>
          <w:color w:val="000000"/>
          <w:sz w:val="28"/>
          <w:szCs w:val="28"/>
        </w:rPr>
        <w:t>Градостроительный кодекс Российской Федерации;</w:t>
      </w:r>
    </w:p>
    <w:p w:rsidR="00B64BDF" w:rsidRDefault="00B64BDF" w:rsidP="00B64BDF">
      <w:pPr>
        <w:spacing w:after="0" w:line="240" w:lineRule="auto"/>
        <w:ind w:firstLine="567"/>
        <w:jc w:val="both"/>
        <w:rPr>
          <w:rFonts w:ascii="Times New Roman" w:hAnsi="Times New Roman"/>
          <w:bCs/>
          <w:color w:val="000000"/>
          <w:sz w:val="28"/>
          <w:szCs w:val="28"/>
        </w:rPr>
      </w:pPr>
      <w:r w:rsidRPr="00957F5F">
        <w:rPr>
          <w:rFonts w:ascii="Times New Roman" w:hAnsi="Times New Roman"/>
          <w:bCs/>
          <w:color w:val="000000"/>
          <w:sz w:val="28"/>
          <w:szCs w:val="28"/>
        </w:rPr>
        <w:t>Федеральный закон от 06.10.2003 № 131-ФЗ «Об общих принципах организации местного самоуправления в Российской Федерации»;</w:t>
      </w:r>
    </w:p>
    <w:p w:rsidR="00AF64C7" w:rsidRPr="00957F5F" w:rsidRDefault="00AF64C7" w:rsidP="00AF64C7">
      <w:pPr>
        <w:spacing w:after="0" w:line="240" w:lineRule="auto"/>
        <w:ind w:firstLine="567"/>
        <w:jc w:val="both"/>
        <w:rPr>
          <w:rFonts w:ascii="Times New Roman" w:hAnsi="Times New Roman"/>
          <w:bCs/>
          <w:color w:val="000000"/>
          <w:sz w:val="28"/>
          <w:szCs w:val="28"/>
        </w:rPr>
      </w:pPr>
      <w:r w:rsidRPr="008A6EED">
        <w:rPr>
          <w:rFonts w:ascii="Times New Roman" w:eastAsia="Times New Roman" w:hAnsi="Times New Roman"/>
          <w:color w:val="000000"/>
          <w:sz w:val="28"/>
          <w:szCs w:val="28"/>
          <w:lang w:eastAsia="ru-RU"/>
        </w:rPr>
        <w:t>Федеральн</w:t>
      </w:r>
      <w:r>
        <w:rPr>
          <w:rFonts w:ascii="Times New Roman" w:eastAsia="Times New Roman" w:hAnsi="Times New Roman"/>
          <w:color w:val="000000"/>
          <w:sz w:val="28"/>
          <w:szCs w:val="28"/>
          <w:lang w:eastAsia="ru-RU"/>
        </w:rPr>
        <w:t>ый</w:t>
      </w:r>
      <w:r w:rsidRPr="008A6EED">
        <w:rPr>
          <w:rFonts w:ascii="Times New Roman" w:eastAsia="Times New Roman" w:hAnsi="Times New Roman"/>
          <w:color w:val="000000"/>
          <w:sz w:val="28"/>
          <w:szCs w:val="28"/>
          <w:lang w:eastAsia="ru-RU"/>
        </w:rPr>
        <w:t xml:space="preserve"> закон от 05.04.2013 № 44-ФЗ «О контрактной системе в сфере закупок товаров, работ, услуг для обеспечения госуда</w:t>
      </w:r>
      <w:r>
        <w:rPr>
          <w:rFonts w:ascii="Times New Roman" w:eastAsia="Times New Roman" w:hAnsi="Times New Roman"/>
          <w:color w:val="000000"/>
          <w:sz w:val="28"/>
          <w:szCs w:val="28"/>
          <w:lang w:eastAsia="ru-RU"/>
        </w:rPr>
        <w:t>рственных и муниципальных нужд»;</w:t>
      </w:r>
    </w:p>
    <w:p w:rsidR="003A6D02" w:rsidRDefault="003A6D02" w:rsidP="00B64BDF">
      <w:pPr>
        <w:spacing w:after="0" w:line="240" w:lineRule="auto"/>
        <w:ind w:firstLine="567"/>
        <w:jc w:val="both"/>
        <w:rPr>
          <w:rFonts w:ascii="Times New Roman" w:hAnsi="Times New Roman"/>
          <w:bCs/>
          <w:color w:val="000000"/>
          <w:sz w:val="28"/>
          <w:szCs w:val="28"/>
        </w:rPr>
      </w:pPr>
      <w:r w:rsidRPr="00957F5F">
        <w:rPr>
          <w:rFonts w:ascii="Times New Roman" w:hAnsi="Times New Roman"/>
          <w:bCs/>
          <w:color w:val="000000"/>
          <w:sz w:val="28"/>
          <w:szCs w:val="28"/>
        </w:rPr>
        <w:t xml:space="preserve">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w:t>
      </w:r>
      <w:r w:rsidR="00AE5D7A" w:rsidRPr="00957F5F">
        <w:rPr>
          <w:rFonts w:ascii="Times New Roman" w:hAnsi="Times New Roman"/>
          <w:bCs/>
          <w:color w:val="000000"/>
          <w:sz w:val="28"/>
          <w:szCs w:val="28"/>
        </w:rPr>
        <w:t>Российской Федерации на поддержку государственных программ субъектов Российской Федерации и муниципальных программ формирован</w:t>
      </w:r>
      <w:r w:rsidR="00F264B9">
        <w:rPr>
          <w:rFonts w:ascii="Times New Roman" w:hAnsi="Times New Roman"/>
          <w:bCs/>
          <w:color w:val="000000"/>
          <w:sz w:val="28"/>
          <w:szCs w:val="28"/>
        </w:rPr>
        <w:t>ия современной городской среды»;</w:t>
      </w:r>
    </w:p>
    <w:p w:rsidR="00F264B9" w:rsidRPr="00957F5F" w:rsidRDefault="00A70904" w:rsidP="00A70904">
      <w:pPr>
        <w:spacing w:after="0" w:line="240" w:lineRule="auto"/>
        <w:ind w:firstLine="567"/>
        <w:jc w:val="both"/>
        <w:rPr>
          <w:rFonts w:ascii="Times New Roman" w:hAnsi="Times New Roman"/>
          <w:bCs/>
          <w:color w:val="000000"/>
          <w:sz w:val="28"/>
          <w:szCs w:val="28"/>
        </w:rPr>
      </w:pPr>
      <w:r w:rsidRPr="00A70904">
        <w:rPr>
          <w:rFonts w:ascii="Times New Roman" w:hAnsi="Times New Roman"/>
          <w:bCs/>
          <w:color w:val="000000"/>
          <w:sz w:val="28"/>
          <w:szCs w:val="28"/>
        </w:rPr>
        <w:t>Постановление Кабинета Министров Республики Адыгея</w:t>
      </w:r>
      <w:r>
        <w:rPr>
          <w:rFonts w:ascii="Times New Roman" w:hAnsi="Times New Roman"/>
          <w:bCs/>
          <w:color w:val="000000"/>
          <w:sz w:val="28"/>
          <w:szCs w:val="28"/>
        </w:rPr>
        <w:t xml:space="preserve"> от </w:t>
      </w:r>
      <w:r w:rsidR="00AF64C7">
        <w:rPr>
          <w:rFonts w:ascii="Times New Roman" w:hAnsi="Times New Roman"/>
          <w:bCs/>
          <w:color w:val="000000"/>
          <w:sz w:val="28"/>
          <w:szCs w:val="28"/>
        </w:rPr>
        <w:t>0</w:t>
      </w:r>
      <w:r>
        <w:rPr>
          <w:rFonts w:ascii="Times New Roman" w:hAnsi="Times New Roman"/>
          <w:bCs/>
          <w:color w:val="000000"/>
          <w:sz w:val="28"/>
          <w:szCs w:val="28"/>
        </w:rPr>
        <w:t>6</w:t>
      </w:r>
      <w:r w:rsidR="00AF64C7">
        <w:rPr>
          <w:rFonts w:ascii="Times New Roman" w:hAnsi="Times New Roman"/>
          <w:bCs/>
          <w:color w:val="000000"/>
          <w:sz w:val="28"/>
          <w:szCs w:val="28"/>
        </w:rPr>
        <w:t>.12.2013</w:t>
      </w:r>
      <w:r>
        <w:rPr>
          <w:rFonts w:ascii="Times New Roman" w:hAnsi="Times New Roman"/>
          <w:bCs/>
          <w:color w:val="000000"/>
          <w:sz w:val="28"/>
          <w:szCs w:val="28"/>
        </w:rPr>
        <w:t xml:space="preserve"> №</w:t>
      </w:r>
      <w:r w:rsidRPr="00A70904">
        <w:rPr>
          <w:rFonts w:ascii="Times New Roman" w:hAnsi="Times New Roman"/>
          <w:bCs/>
          <w:color w:val="000000"/>
          <w:sz w:val="28"/>
          <w:szCs w:val="28"/>
        </w:rPr>
        <w:t> 290</w:t>
      </w:r>
      <w:r>
        <w:rPr>
          <w:rFonts w:ascii="Times New Roman" w:hAnsi="Times New Roman"/>
          <w:bCs/>
          <w:color w:val="000000"/>
          <w:sz w:val="28"/>
          <w:szCs w:val="28"/>
        </w:rPr>
        <w:t xml:space="preserve"> «</w:t>
      </w:r>
      <w:r w:rsidRPr="00A70904">
        <w:rPr>
          <w:rFonts w:ascii="Times New Roman" w:hAnsi="Times New Roman"/>
          <w:bCs/>
          <w:color w:val="000000"/>
          <w:sz w:val="28"/>
          <w:szCs w:val="28"/>
        </w:rPr>
        <w:t xml:space="preserve">О государственной программе Республики Адыгея </w:t>
      </w:r>
      <w:r>
        <w:rPr>
          <w:rFonts w:ascii="Times New Roman" w:hAnsi="Times New Roman"/>
          <w:bCs/>
          <w:color w:val="000000"/>
          <w:sz w:val="28"/>
          <w:szCs w:val="28"/>
        </w:rPr>
        <w:t>«</w:t>
      </w:r>
      <w:r w:rsidRPr="00A70904">
        <w:rPr>
          <w:rFonts w:ascii="Times New Roman" w:hAnsi="Times New Roman"/>
          <w:bCs/>
          <w:color w:val="000000"/>
          <w:sz w:val="28"/>
          <w:szCs w:val="28"/>
        </w:rPr>
        <w:t xml:space="preserve">Обеспечение доступным и комфортным </w:t>
      </w:r>
      <w:r>
        <w:rPr>
          <w:rFonts w:ascii="Times New Roman" w:hAnsi="Times New Roman"/>
          <w:bCs/>
          <w:color w:val="000000"/>
          <w:sz w:val="28"/>
          <w:szCs w:val="28"/>
        </w:rPr>
        <w:t>жильем и коммунальными услугами» на 2014 - 2020 годы».</w:t>
      </w:r>
    </w:p>
    <w:p w:rsidR="00B64BDF" w:rsidRPr="00957F5F" w:rsidRDefault="00B64BDF" w:rsidP="00B64BDF">
      <w:pPr>
        <w:spacing w:after="0" w:line="240" w:lineRule="auto"/>
        <w:ind w:firstLine="567"/>
        <w:jc w:val="both"/>
        <w:rPr>
          <w:rFonts w:ascii="Times New Roman" w:hAnsi="Times New Roman"/>
          <w:color w:val="000000"/>
          <w:sz w:val="28"/>
          <w:szCs w:val="28"/>
        </w:rPr>
      </w:pPr>
      <w:r w:rsidRPr="00957F5F">
        <w:rPr>
          <w:rFonts w:ascii="Times New Roman" w:hAnsi="Times New Roman"/>
          <w:color w:val="000000"/>
          <w:sz w:val="28"/>
          <w:szCs w:val="28"/>
        </w:rPr>
        <w:t>Цель настоящей Подпрограммы:</w:t>
      </w:r>
    </w:p>
    <w:p w:rsidR="00AF64C7" w:rsidRDefault="00691BF2" w:rsidP="00AE5D7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691BF2">
        <w:rPr>
          <w:rFonts w:ascii="Times New Roman" w:eastAsia="Times New Roman" w:hAnsi="Times New Roman"/>
          <w:sz w:val="28"/>
          <w:szCs w:val="28"/>
          <w:lang w:eastAsia="ru-RU"/>
        </w:rPr>
        <w:t xml:space="preserve">Повышение уровня благоустроенности дворовых территорий многоквартирных домов и территорий </w:t>
      </w:r>
      <w:r w:rsidR="00AF64C7">
        <w:rPr>
          <w:rFonts w:ascii="Times New Roman" w:eastAsia="Times New Roman" w:hAnsi="Times New Roman"/>
          <w:sz w:val="28"/>
          <w:szCs w:val="28"/>
          <w:lang w:eastAsia="ru-RU"/>
        </w:rPr>
        <w:t>общего пользования муниципального образования «Город Майкоп».</w:t>
      </w:r>
      <w:r w:rsidRPr="00691BF2">
        <w:rPr>
          <w:rFonts w:ascii="Times New Roman" w:eastAsia="Times New Roman" w:hAnsi="Times New Roman"/>
          <w:sz w:val="28"/>
          <w:szCs w:val="28"/>
          <w:lang w:eastAsia="ru-RU"/>
        </w:rPr>
        <w:t xml:space="preserve"> </w:t>
      </w:r>
    </w:p>
    <w:p w:rsidR="00B64BDF" w:rsidRPr="00957F5F" w:rsidRDefault="00B64BDF" w:rsidP="00AE5D7A">
      <w:pPr>
        <w:autoSpaceDE w:val="0"/>
        <w:autoSpaceDN w:val="0"/>
        <w:adjustRightInd w:val="0"/>
        <w:spacing w:after="0" w:line="240" w:lineRule="auto"/>
        <w:ind w:firstLine="567"/>
        <w:jc w:val="both"/>
        <w:rPr>
          <w:rFonts w:ascii="Times New Roman" w:hAnsi="Times New Roman"/>
          <w:color w:val="000000"/>
          <w:sz w:val="28"/>
          <w:szCs w:val="28"/>
        </w:rPr>
      </w:pPr>
      <w:r w:rsidRPr="00957F5F">
        <w:rPr>
          <w:rFonts w:ascii="Times New Roman" w:hAnsi="Times New Roman"/>
          <w:color w:val="000000"/>
          <w:sz w:val="28"/>
          <w:szCs w:val="28"/>
        </w:rPr>
        <w:t>В ходе реализации мероприятий данной Подпрограм</w:t>
      </w:r>
      <w:r w:rsidR="00D14D29">
        <w:rPr>
          <w:rFonts w:ascii="Times New Roman" w:hAnsi="Times New Roman"/>
          <w:color w:val="000000"/>
          <w:sz w:val="28"/>
          <w:szCs w:val="28"/>
        </w:rPr>
        <w:t>мы планируется решение следующих</w:t>
      </w:r>
      <w:r w:rsidRPr="00957F5F">
        <w:rPr>
          <w:rFonts w:ascii="Times New Roman" w:hAnsi="Times New Roman"/>
          <w:color w:val="000000"/>
          <w:sz w:val="28"/>
          <w:szCs w:val="28"/>
        </w:rPr>
        <w:t xml:space="preserve"> задач:</w:t>
      </w:r>
    </w:p>
    <w:p w:rsidR="00AF64C7" w:rsidRPr="00AF64C7" w:rsidRDefault="00AF64C7" w:rsidP="00AF64C7">
      <w:pPr>
        <w:spacing w:after="0" w:line="240" w:lineRule="auto"/>
        <w:ind w:firstLine="567"/>
        <w:jc w:val="both"/>
        <w:textAlignment w:val="baseline"/>
        <w:rPr>
          <w:rFonts w:ascii="Times New Roman" w:hAnsi="Times New Roman"/>
          <w:color w:val="000000"/>
          <w:sz w:val="28"/>
          <w:szCs w:val="28"/>
        </w:rPr>
      </w:pPr>
      <w:r w:rsidRPr="00AF64C7">
        <w:rPr>
          <w:rFonts w:ascii="Times New Roman" w:hAnsi="Times New Roman"/>
          <w:color w:val="000000"/>
          <w:sz w:val="28"/>
          <w:szCs w:val="28"/>
        </w:rPr>
        <w:t>1. Повышение уровня благоустройства дворовых территорий многоквартирных домов муниципального образования «Город Майкоп».</w:t>
      </w:r>
    </w:p>
    <w:p w:rsidR="00AF64C7" w:rsidRPr="00AF64C7" w:rsidRDefault="00AF64C7" w:rsidP="00AF64C7">
      <w:pPr>
        <w:spacing w:after="0" w:line="240" w:lineRule="auto"/>
        <w:ind w:firstLine="567"/>
        <w:jc w:val="both"/>
        <w:textAlignment w:val="baseline"/>
        <w:rPr>
          <w:rFonts w:ascii="Times New Roman" w:hAnsi="Times New Roman"/>
          <w:color w:val="000000"/>
          <w:sz w:val="28"/>
          <w:szCs w:val="28"/>
        </w:rPr>
      </w:pPr>
      <w:r w:rsidRPr="00AF64C7">
        <w:rPr>
          <w:rFonts w:ascii="Times New Roman" w:hAnsi="Times New Roman"/>
          <w:color w:val="000000"/>
          <w:sz w:val="28"/>
          <w:szCs w:val="28"/>
        </w:rPr>
        <w:t>2. Повышение уровня благоустройства территорий общего пользования муниципального образования «Город Майкоп».</w:t>
      </w:r>
    </w:p>
    <w:p w:rsidR="00AF64C7" w:rsidRDefault="00AF64C7" w:rsidP="00AF64C7">
      <w:pPr>
        <w:spacing w:after="0" w:line="240" w:lineRule="auto"/>
        <w:ind w:firstLine="567"/>
        <w:jc w:val="both"/>
        <w:textAlignment w:val="baseline"/>
        <w:rPr>
          <w:rFonts w:ascii="Times New Roman" w:hAnsi="Times New Roman"/>
          <w:color w:val="000000"/>
          <w:sz w:val="28"/>
          <w:szCs w:val="28"/>
        </w:rPr>
      </w:pPr>
      <w:r w:rsidRPr="00AF64C7">
        <w:rPr>
          <w:rFonts w:ascii="Times New Roman" w:hAnsi="Times New Roman"/>
          <w:color w:val="000000"/>
          <w:sz w:val="28"/>
          <w:szCs w:val="28"/>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«Город Майкоп».</w:t>
      </w:r>
    </w:p>
    <w:p w:rsidR="00B64BDF" w:rsidRPr="00957F5F" w:rsidRDefault="00B64BDF" w:rsidP="00AF64C7">
      <w:pPr>
        <w:spacing w:after="0" w:line="240" w:lineRule="auto"/>
        <w:ind w:firstLine="567"/>
        <w:jc w:val="both"/>
        <w:textAlignment w:val="baseline"/>
        <w:rPr>
          <w:rFonts w:ascii="Times New Roman" w:eastAsia="Times New Roman" w:hAnsi="Times New Roman"/>
          <w:bCs/>
          <w:iCs/>
          <w:color w:val="000000"/>
          <w:sz w:val="24"/>
          <w:szCs w:val="24"/>
          <w:bdr w:val="none" w:sz="0" w:space="0" w:color="auto" w:frame="1"/>
          <w:lang w:eastAsia="ru-RU"/>
        </w:rPr>
      </w:pPr>
      <w:r w:rsidRPr="00957F5F">
        <w:rPr>
          <w:rFonts w:ascii="Times New Roman" w:eastAsia="Times New Roman" w:hAnsi="Times New Roman"/>
          <w:bCs/>
          <w:color w:val="000000"/>
          <w:sz w:val="28"/>
          <w:szCs w:val="28"/>
          <w:bdr w:val="none" w:sz="0" w:space="0" w:color="auto" w:frame="1"/>
          <w:shd w:val="clear" w:color="auto" w:fill="FFFFFF"/>
          <w:lang w:eastAsia="ru-RU"/>
        </w:rPr>
        <w:t xml:space="preserve">Целевые показатели Подпрограммы, отражающие целевую эффективность ее мероприятий, </w:t>
      </w:r>
      <w:r w:rsidR="00AE5D7A" w:rsidRPr="00957F5F">
        <w:rPr>
          <w:rFonts w:ascii="Times New Roman" w:eastAsia="Times New Roman" w:hAnsi="Times New Roman"/>
          <w:bCs/>
          <w:color w:val="000000"/>
          <w:sz w:val="28"/>
          <w:szCs w:val="28"/>
          <w:bdr w:val="none" w:sz="0" w:space="0" w:color="auto" w:frame="1"/>
          <w:shd w:val="clear" w:color="auto" w:fill="FFFFFF"/>
          <w:lang w:eastAsia="ru-RU"/>
        </w:rPr>
        <w:t>отражены в Таблице № 1</w:t>
      </w:r>
      <w:r w:rsidR="005546C0" w:rsidRPr="00957F5F">
        <w:rPr>
          <w:rFonts w:ascii="Times New Roman" w:eastAsia="Times New Roman" w:hAnsi="Times New Roman"/>
          <w:bCs/>
          <w:color w:val="000000"/>
          <w:sz w:val="28"/>
          <w:szCs w:val="28"/>
          <w:bdr w:val="none" w:sz="0" w:space="0" w:color="auto" w:frame="1"/>
          <w:shd w:val="clear" w:color="auto" w:fill="FFFFFF"/>
          <w:lang w:eastAsia="ru-RU"/>
        </w:rPr>
        <w:t>.5</w:t>
      </w:r>
    </w:p>
    <w:p w:rsidR="00B64BDF" w:rsidRPr="00957F5F" w:rsidRDefault="00AE5D7A" w:rsidP="00B64BDF">
      <w:pPr>
        <w:shd w:val="clear" w:color="auto" w:fill="FFFFFF"/>
        <w:spacing w:after="0" w:line="240" w:lineRule="auto"/>
        <w:ind w:firstLine="709"/>
        <w:jc w:val="right"/>
        <w:rPr>
          <w:rFonts w:ascii="Times New Roman" w:eastAsia="Times New Roman" w:hAnsi="Times New Roman"/>
          <w:bCs/>
          <w:color w:val="000000"/>
          <w:sz w:val="28"/>
          <w:szCs w:val="28"/>
          <w:bdr w:val="none" w:sz="0" w:space="0" w:color="auto" w:frame="1"/>
          <w:shd w:val="clear" w:color="auto" w:fill="FFFFFF"/>
          <w:lang w:eastAsia="ru-RU"/>
        </w:rPr>
      </w:pPr>
      <w:r w:rsidRPr="00957F5F">
        <w:rPr>
          <w:rFonts w:ascii="Times New Roman" w:eastAsia="Times New Roman" w:hAnsi="Times New Roman"/>
          <w:bCs/>
          <w:iCs/>
          <w:color w:val="000000"/>
          <w:sz w:val="24"/>
          <w:szCs w:val="24"/>
          <w:bdr w:val="none" w:sz="0" w:space="0" w:color="auto" w:frame="1"/>
          <w:lang w:eastAsia="ru-RU"/>
        </w:rPr>
        <w:t>Таблица № 1</w:t>
      </w:r>
      <w:r w:rsidR="005546C0" w:rsidRPr="00957F5F">
        <w:rPr>
          <w:rFonts w:ascii="Times New Roman" w:eastAsia="Times New Roman" w:hAnsi="Times New Roman"/>
          <w:bCs/>
          <w:iCs/>
          <w:color w:val="000000"/>
          <w:sz w:val="24"/>
          <w:szCs w:val="24"/>
          <w:bdr w:val="none" w:sz="0" w:space="0" w:color="auto" w:frame="1"/>
          <w:lang w:eastAsia="ru-RU"/>
        </w:rPr>
        <w:t>.5</w:t>
      </w:r>
    </w:p>
    <w:p w:rsidR="00B64BDF" w:rsidRPr="0041792F" w:rsidRDefault="00B64BDF" w:rsidP="00B64BDF">
      <w:pPr>
        <w:spacing w:after="0" w:line="240" w:lineRule="auto"/>
        <w:jc w:val="center"/>
        <w:textAlignment w:val="baseline"/>
        <w:rPr>
          <w:rFonts w:ascii="Times New Roman" w:eastAsia="Times New Roman" w:hAnsi="Times New Roman"/>
          <w:b/>
          <w:bCs/>
          <w:iCs/>
          <w:color w:val="000000"/>
          <w:sz w:val="28"/>
          <w:szCs w:val="24"/>
          <w:bdr w:val="none" w:sz="0" w:space="0" w:color="auto" w:frame="1"/>
          <w:lang w:eastAsia="ru-RU"/>
        </w:rPr>
      </w:pPr>
      <w:r w:rsidRPr="0041792F">
        <w:rPr>
          <w:rFonts w:ascii="Times New Roman" w:eastAsia="Times New Roman" w:hAnsi="Times New Roman"/>
          <w:b/>
          <w:bCs/>
          <w:iCs/>
          <w:color w:val="000000"/>
          <w:sz w:val="28"/>
          <w:szCs w:val="24"/>
          <w:bdr w:val="none" w:sz="0" w:space="0" w:color="auto" w:frame="1"/>
          <w:lang w:eastAsia="ru-RU"/>
        </w:rPr>
        <w:t>Сведения</w:t>
      </w:r>
    </w:p>
    <w:p w:rsidR="00B64BDF" w:rsidRPr="0041792F" w:rsidRDefault="00B64BDF" w:rsidP="00B64BDF">
      <w:pPr>
        <w:spacing w:after="0" w:line="240" w:lineRule="auto"/>
        <w:jc w:val="center"/>
        <w:textAlignment w:val="baseline"/>
        <w:rPr>
          <w:rFonts w:ascii="Times New Roman" w:eastAsia="Times New Roman" w:hAnsi="Times New Roman"/>
          <w:b/>
          <w:bCs/>
          <w:iCs/>
          <w:color w:val="000000"/>
          <w:sz w:val="28"/>
          <w:szCs w:val="24"/>
          <w:bdr w:val="none" w:sz="0" w:space="0" w:color="auto" w:frame="1"/>
          <w:lang w:eastAsia="ru-RU"/>
        </w:rPr>
      </w:pPr>
      <w:r w:rsidRPr="0041792F">
        <w:rPr>
          <w:rFonts w:ascii="Times New Roman" w:eastAsia="Times New Roman" w:hAnsi="Times New Roman"/>
          <w:b/>
          <w:bCs/>
          <w:iCs/>
          <w:color w:val="000000"/>
          <w:sz w:val="28"/>
          <w:szCs w:val="24"/>
          <w:bdr w:val="none" w:sz="0" w:space="0" w:color="auto" w:frame="1"/>
          <w:lang w:eastAsia="ru-RU"/>
        </w:rPr>
        <w:t>о целевых показателях эффективности реализации подпрограммы</w:t>
      </w:r>
    </w:p>
    <w:p w:rsidR="00E6682A" w:rsidRDefault="00E6682A" w:rsidP="00B64BDF">
      <w:pPr>
        <w:spacing w:after="0" w:line="240" w:lineRule="auto"/>
        <w:jc w:val="center"/>
        <w:textAlignment w:val="baseline"/>
        <w:rPr>
          <w:rFonts w:ascii="Times New Roman" w:eastAsia="Times New Roman" w:hAnsi="Times New Roman"/>
          <w:bCs/>
          <w:iCs/>
          <w:color w:val="000000"/>
          <w:sz w:val="24"/>
          <w:szCs w:val="24"/>
          <w:bdr w:val="none" w:sz="0" w:space="0" w:color="auto" w:frame="1"/>
          <w:lang w:eastAsia="ru-RU"/>
        </w:rPr>
      </w:pPr>
    </w:p>
    <w:tbl>
      <w:tblPr>
        <w:tblpPr w:leftFromText="180" w:rightFromText="180" w:vertAnchor="text" w:horzAnchor="margin" w:tblpX="-209" w:tblpY="14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1842"/>
        <w:gridCol w:w="850"/>
        <w:gridCol w:w="993"/>
        <w:gridCol w:w="992"/>
        <w:gridCol w:w="993"/>
        <w:gridCol w:w="992"/>
        <w:gridCol w:w="1134"/>
      </w:tblGrid>
      <w:tr w:rsidR="00E6682A" w:rsidRPr="008A6EED" w:rsidTr="00E6682A">
        <w:trPr>
          <w:trHeight w:val="132"/>
        </w:trPr>
        <w:tc>
          <w:tcPr>
            <w:tcW w:w="534" w:type="dxa"/>
            <w:vMerge w:val="restart"/>
            <w:shd w:val="clear" w:color="auto" w:fill="auto"/>
            <w:vAlign w:val="center"/>
          </w:tcPr>
          <w:p w:rsidR="00E6682A" w:rsidRPr="008A6EED" w:rsidRDefault="00E6682A" w:rsidP="00E6682A">
            <w:pPr>
              <w:spacing w:after="0" w:line="240" w:lineRule="auto"/>
              <w:jc w:val="center"/>
              <w:textAlignment w:val="baseline"/>
              <w:rPr>
                <w:rFonts w:ascii="Times New Roman" w:eastAsia="Times New Roman" w:hAnsi="Times New Roman"/>
                <w:bCs/>
                <w:color w:val="000000"/>
                <w:sz w:val="24"/>
                <w:szCs w:val="24"/>
                <w:bdr w:val="none" w:sz="0" w:space="0" w:color="auto" w:frame="1"/>
                <w:shd w:val="clear" w:color="auto" w:fill="FFFFFF"/>
                <w:lang w:eastAsia="ru-RU"/>
              </w:rPr>
            </w:pPr>
          </w:p>
        </w:tc>
        <w:tc>
          <w:tcPr>
            <w:tcW w:w="2268" w:type="dxa"/>
            <w:vMerge w:val="restart"/>
            <w:shd w:val="clear" w:color="auto" w:fill="auto"/>
            <w:vAlign w:val="center"/>
          </w:tcPr>
          <w:p w:rsidR="00E6682A" w:rsidRPr="008A6EED" w:rsidRDefault="00E6682A" w:rsidP="00E6682A">
            <w:pPr>
              <w:pStyle w:val="a6"/>
              <w:jc w:val="center"/>
              <w:rPr>
                <w:rFonts w:ascii="Times New Roman" w:hAnsi="Times New Roman" w:cs="Times New Roman"/>
                <w:color w:val="000000"/>
                <w:sz w:val="20"/>
                <w:szCs w:val="20"/>
              </w:rPr>
            </w:pPr>
            <w:r w:rsidRPr="008A6EED">
              <w:rPr>
                <w:rFonts w:ascii="Times New Roman" w:hAnsi="Times New Roman" w:cs="Times New Roman"/>
                <w:color w:val="000000"/>
                <w:sz w:val="20"/>
                <w:szCs w:val="20"/>
              </w:rPr>
              <w:t>Целевые индикаторы оценки эффективности Подпрограммы</w:t>
            </w:r>
          </w:p>
        </w:tc>
        <w:tc>
          <w:tcPr>
            <w:tcW w:w="1842" w:type="dxa"/>
            <w:vMerge w:val="restart"/>
            <w:shd w:val="clear" w:color="auto" w:fill="auto"/>
            <w:vAlign w:val="center"/>
          </w:tcPr>
          <w:p w:rsidR="00E6682A" w:rsidRPr="008A6EED" w:rsidRDefault="00E6682A" w:rsidP="00E6682A">
            <w:pPr>
              <w:pStyle w:val="a6"/>
              <w:jc w:val="center"/>
              <w:rPr>
                <w:rFonts w:ascii="Times New Roman" w:hAnsi="Times New Roman" w:cs="Times New Roman"/>
                <w:color w:val="000000"/>
                <w:sz w:val="20"/>
                <w:szCs w:val="20"/>
              </w:rPr>
            </w:pPr>
            <w:r w:rsidRPr="008A6EED">
              <w:rPr>
                <w:rFonts w:ascii="Times New Roman" w:hAnsi="Times New Roman" w:cs="Times New Roman"/>
                <w:color w:val="000000"/>
                <w:sz w:val="20"/>
                <w:szCs w:val="20"/>
              </w:rPr>
              <w:t>Источник получения информации</w:t>
            </w:r>
          </w:p>
        </w:tc>
        <w:tc>
          <w:tcPr>
            <w:tcW w:w="850" w:type="dxa"/>
            <w:vMerge w:val="restart"/>
            <w:shd w:val="clear" w:color="auto" w:fill="auto"/>
            <w:vAlign w:val="center"/>
          </w:tcPr>
          <w:p w:rsidR="00E6682A" w:rsidRPr="008A6EED" w:rsidRDefault="00E6682A" w:rsidP="00E6682A">
            <w:pPr>
              <w:pStyle w:val="a6"/>
              <w:jc w:val="center"/>
              <w:rPr>
                <w:rFonts w:ascii="Times New Roman" w:hAnsi="Times New Roman" w:cs="Times New Roman"/>
                <w:color w:val="000000"/>
                <w:sz w:val="20"/>
                <w:szCs w:val="20"/>
              </w:rPr>
            </w:pPr>
            <w:r w:rsidRPr="008A6EED">
              <w:rPr>
                <w:rFonts w:ascii="Times New Roman" w:hAnsi="Times New Roman" w:cs="Times New Roman"/>
                <w:color w:val="000000"/>
                <w:sz w:val="20"/>
                <w:szCs w:val="20"/>
              </w:rPr>
              <w:t>Единица измере</w:t>
            </w:r>
            <w:r w:rsidRPr="008A6EED">
              <w:rPr>
                <w:rFonts w:ascii="Times New Roman" w:hAnsi="Times New Roman" w:cs="Times New Roman"/>
                <w:color w:val="000000"/>
                <w:sz w:val="20"/>
                <w:szCs w:val="20"/>
              </w:rPr>
              <w:lastRenderedPageBreak/>
              <w:t>ния</w:t>
            </w:r>
          </w:p>
        </w:tc>
        <w:tc>
          <w:tcPr>
            <w:tcW w:w="5104" w:type="dxa"/>
            <w:gridSpan w:val="5"/>
            <w:shd w:val="clear" w:color="auto" w:fill="auto"/>
            <w:vAlign w:val="center"/>
          </w:tcPr>
          <w:p w:rsidR="00E6682A" w:rsidRPr="008A6EED" w:rsidRDefault="00E6682A" w:rsidP="00E6682A">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sidRPr="008A6EED">
              <w:rPr>
                <w:rFonts w:ascii="Times New Roman" w:eastAsia="Times New Roman" w:hAnsi="Times New Roman"/>
                <w:bCs/>
                <w:color w:val="000000"/>
                <w:sz w:val="20"/>
                <w:szCs w:val="20"/>
                <w:bdr w:val="none" w:sz="0" w:space="0" w:color="auto" w:frame="1"/>
                <w:shd w:val="clear" w:color="auto" w:fill="FFFFFF"/>
                <w:lang w:eastAsia="ru-RU"/>
              </w:rPr>
              <w:lastRenderedPageBreak/>
              <w:t>Значение показателей эффективности</w:t>
            </w:r>
          </w:p>
        </w:tc>
      </w:tr>
      <w:tr w:rsidR="00E6682A" w:rsidRPr="008A6EED" w:rsidTr="00E6682A">
        <w:trPr>
          <w:trHeight w:val="132"/>
        </w:trPr>
        <w:tc>
          <w:tcPr>
            <w:tcW w:w="534" w:type="dxa"/>
            <w:vMerge/>
            <w:shd w:val="clear" w:color="auto" w:fill="auto"/>
            <w:vAlign w:val="center"/>
          </w:tcPr>
          <w:p w:rsidR="00E6682A" w:rsidRPr="008A6EED" w:rsidRDefault="00E6682A" w:rsidP="00E6682A">
            <w:pPr>
              <w:spacing w:after="0" w:line="240" w:lineRule="auto"/>
              <w:jc w:val="center"/>
              <w:textAlignment w:val="baseline"/>
              <w:rPr>
                <w:rFonts w:ascii="Times New Roman" w:eastAsia="Times New Roman" w:hAnsi="Times New Roman"/>
                <w:bCs/>
                <w:color w:val="000000"/>
                <w:sz w:val="24"/>
                <w:szCs w:val="24"/>
                <w:bdr w:val="none" w:sz="0" w:space="0" w:color="auto" w:frame="1"/>
                <w:shd w:val="clear" w:color="auto" w:fill="FFFFFF"/>
                <w:lang w:eastAsia="ru-RU"/>
              </w:rPr>
            </w:pPr>
          </w:p>
        </w:tc>
        <w:tc>
          <w:tcPr>
            <w:tcW w:w="2268" w:type="dxa"/>
            <w:vMerge/>
            <w:shd w:val="clear" w:color="auto" w:fill="auto"/>
            <w:vAlign w:val="center"/>
          </w:tcPr>
          <w:p w:rsidR="00E6682A" w:rsidRPr="008A6EED" w:rsidRDefault="00E6682A" w:rsidP="00E6682A">
            <w:pPr>
              <w:pStyle w:val="a6"/>
              <w:jc w:val="center"/>
              <w:rPr>
                <w:rFonts w:ascii="Times New Roman" w:hAnsi="Times New Roman" w:cs="Times New Roman"/>
                <w:color w:val="000000"/>
                <w:sz w:val="20"/>
                <w:szCs w:val="20"/>
              </w:rPr>
            </w:pPr>
          </w:p>
        </w:tc>
        <w:tc>
          <w:tcPr>
            <w:tcW w:w="1842" w:type="dxa"/>
            <w:vMerge/>
            <w:shd w:val="clear" w:color="auto" w:fill="auto"/>
            <w:vAlign w:val="center"/>
          </w:tcPr>
          <w:p w:rsidR="00E6682A" w:rsidRPr="008A6EED" w:rsidRDefault="00E6682A" w:rsidP="00E6682A">
            <w:pPr>
              <w:pStyle w:val="a6"/>
              <w:jc w:val="center"/>
              <w:rPr>
                <w:rFonts w:ascii="Times New Roman" w:hAnsi="Times New Roman" w:cs="Times New Roman"/>
                <w:color w:val="000000"/>
                <w:sz w:val="20"/>
                <w:szCs w:val="20"/>
              </w:rPr>
            </w:pPr>
          </w:p>
        </w:tc>
        <w:tc>
          <w:tcPr>
            <w:tcW w:w="850" w:type="dxa"/>
            <w:vMerge/>
            <w:shd w:val="clear" w:color="auto" w:fill="auto"/>
            <w:vAlign w:val="center"/>
          </w:tcPr>
          <w:p w:rsidR="00E6682A" w:rsidRPr="008A6EED" w:rsidRDefault="00E6682A" w:rsidP="00E6682A">
            <w:pPr>
              <w:pStyle w:val="a6"/>
              <w:jc w:val="center"/>
              <w:rPr>
                <w:rFonts w:ascii="Times New Roman" w:hAnsi="Times New Roman" w:cs="Times New Roman"/>
                <w:color w:val="000000"/>
                <w:sz w:val="20"/>
                <w:szCs w:val="20"/>
              </w:rPr>
            </w:pPr>
          </w:p>
        </w:tc>
        <w:tc>
          <w:tcPr>
            <w:tcW w:w="993" w:type="dxa"/>
            <w:shd w:val="clear" w:color="auto" w:fill="auto"/>
            <w:vAlign w:val="center"/>
          </w:tcPr>
          <w:p w:rsidR="00E6682A" w:rsidRPr="008A6EED" w:rsidRDefault="00BE5652" w:rsidP="00E6682A">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2014</w:t>
            </w:r>
            <w:r w:rsidR="00E6682A" w:rsidRPr="008A6EED">
              <w:rPr>
                <w:rFonts w:ascii="Times New Roman" w:eastAsia="Times New Roman" w:hAnsi="Times New Roman"/>
                <w:bCs/>
                <w:color w:val="000000"/>
                <w:sz w:val="20"/>
                <w:szCs w:val="20"/>
                <w:bdr w:val="none" w:sz="0" w:space="0" w:color="auto" w:frame="1"/>
                <w:shd w:val="clear" w:color="auto" w:fill="FFFFFF"/>
                <w:lang w:eastAsia="ru-RU"/>
              </w:rPr>
              <w:t xml:space="preserve"> год</w:t>
            </w:r>
          </w:p>
        </w:tc>
        <w:tc>
          <w:tcPr>
            <w:tcW w:w="992" w:type="dxa"/>
            <w:shd w:val="clear" w:color="auto" w:fill="auto"/>
            <w:vAlign w:val="center"/>
          </w:tcPr>
          <w:p w:rsidR="00E6682A" w:rsidRPr="008A6EED" w:rsidRDefault="00E6682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sidRPr="008A6EED">
              <w:rPr>
                <w:rFonts w:ascii="Times New Roman" w:eastAsia="Times New Roman" w:hAnsi="Times New Roman"/>
                <w:bCs/>
                <w:color w:val="000000"/>
                <w:sz w:val="20"/>
                <w:szCs w:val="20"/>
                <w:bdr w:val="none" w:sz="0" w:space="0" w:color="auto" w:frame="1"/>
                <w:shd w:val="clear" w:color="auto" w:fill="FFFFFF"/>
                <w:lang w:eastAsia="ru-RU"/>
              </w:rPr>
              <w:t>201</w:t>
            </w:r>
            <w:r w:rsidR="00BE5652">
              <w:rPr>
                <w:rFonts w:ascii="Times New Roman" w:eastAsia="Times New Roman" w:hAnsi="Times New Roman"/>
                <w:bCs/>
                <w:color w:val="000000"/>
                <w:sz w:val="20"/>
                <w:szCs w:val="20"/>
                <w:bdr w:val="none" w:sz="0" w:space="0" w:color="auto" w:frame="1"/>
                <w:shd w:val="clear" w:color="auto" w:fill="FFFFFF"/>
                <w:lang w:eastAsia="ru-RU"/>
              </w:rPr>
              <w:t>5</w:t>
            </w:r>
            <w:r w:rsidRPr="008A6EED">
              <w:rPr>
                <w:rFonts w:ascii="Times New Roman" w:eastAsia="Times New Roman" w:hAnsi="Times New Roman"/>
                <w:bCs/>
                <w:color w:val="000000"/>
                <w:sz w:val="20"/>
                <w:szCs w:val="20"/>
                <w:bdr w:val="none" w:sz="0" w:space="0" w:color="auto" w:frame="1"/>
                <w:shd w:val="clear" w:color="auto" w:fill="FFFFFF"/>
                <w:lang w:eastAsia="ru-RU"/>
              </w:rPr>
              <w:t xml:space="preserve"> год</w:t>
            </w:r>
          </w:p>
        </w:tc>
        <w:tc>
          <w:tcPr>
            <w:tcW w:w="993" w:type="dxa"/>
            <w:shd w:val="clear" w:color="auto" w:fill="auto"/>
            <w:vAlign w:val="center"/>
          </w:tcPr>
          <w:p w:rsidR="00E6682A" w:rsidRPr="008A6EED" w:rsidRDefault="00E6682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sidRPr="008A6EED">
              <w:rPr>
                <w:rFonts w:ascii="Times New Roman" w:eastAsia="Times New Roman" w:hAnsi="Times New Roman"/>
                <w:bCs/>
                <w:color w:val="000000"/>
                <w:sz w:val="20"/>
                <w:szCs w:val="20"/>
                <w:bdr w:val="none" w:sz="0" w:space="0" w:color="auto" w:frame="1"/>
                <w:shd w:val="clear" w:color="auto" w:fill="FFFFFF"/>
                <w:lang w:eastAsia="ru-RU"/>
              </w:rPr>
              <w:t>201</w:t>
            </w:r>
            <w:r w:rsidR="00BE5652">
              <w:rPr>
                <w:rFonts w:ascii="Times New Roman" w:eastAsia="Times New Roman" w:hAnsi="Times New Roman"/>
                <w:bCs/>
                <w:color w:val="000000"/>
                <w:sz w:val="20"/>
                <w:szCs w:val="20"/>
                <w:bdr w:val="none" w:sz="0" w:space="0" w:color="auto" w:frame="1"/>
                <w:shd w:val="clear" w:color="auto" w:fill="FFFFFF"/>
                <w:lang w:eastAsia="ru-RU"/>
              </w:rPr>
              <w:t>6</w:t>
            </w:r>
            <w:r w:rsidRPr="008A6EED">
              <w:rPr>
                <w:rFonts w:ascii="Times New Roman" w:eastAsia="Times New Roman" w:hAnsi="Times New Roman"/>
                <w:bCs/>
                <w:color w:val="000000"/>
                <w:sz w:val="20"/>
                <w:szCs w:val="20"/>
                <w:bdr w:val="none" w:sz="0" w:space="0" w:color="auto" w:frame="1"/>
                <w:shd w:val="clear" w:color="auto" w:fill="FFFFFF"/>
                <w:lang w:eastAsia="ru-RU"/>
              </w:rPr>
              <w:t xml:space="preserve"> год</w:t>
            </w:r>
          </w:p>
        </w:tc>
        <w:tc>
          <w:tcPr>
            <w:tcW w:w="992" w:type="dxa"/>
            <w:shd w:val="clear" w:color="auto" w:fill="auto"/>
            <w:vAlign w:val="center"/>
          </w:tcPr>
          <w:p w:rsidR="00E6682A" w:rsidRPr="008A6EED" w:rsidRDefault="00E6682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sidRPr="008A6EED">
              <w:rPr>
                <w:rFonts w:ascii="Times New Roman" w:eastAsia="Times New Roman" w:hAnsi="Times New Roman"/>
                <w:bCs/>
                <w:color w:val="000000"/>
                <w:sz w:val="20"/>
                <w:szCs w:val="20"/>
                <w:bdr w:val="none" w:sz="0" w:space="0" w:color="auto" w:frame="1"/>
                <w:shd w:val="clear" w:color="auto" w:fill="FFFFFF"/>
                <w:lang w:eastAsia="ru-RU"/>
              </w:rPr>
              <w:t>201</w:t>
            </w:r>
            <w:r w:rsidR="00BE5652">
              <w:rPr>
                <w:rFonts w:ascii="Times New Roman" w:eastAsia="Times New Roman" w:hAnsi="Times New Roman"/>
                <w:bCs/>
                <w:color w:val="000000"/>
                <w:sz w:val="20"/>
                <w:szCs w:val="20"/>
                <w:bdr w:val="none" w:sz="0" w:space="0" w:color="auto" w:frame="1"/>
                <w:shd w:val="clear" w:color="auto" w:fill="FFFFFF"/>
                <w:lang w:eastAsia="ru-RU"/>
              </w:rPr>
              <w:t>7</w:t>
            </w:r>
            <w:r w:rsidRPr="008A6EED">
              <w:rPr>
                <w:rFonts w:ascii="Times New Roman" w:eastAsia="Times New Roman" w:hAnsi="Times New Roman"/>
                <w:bCs/>
                <w:color w:val="000000"/>
                <w:sz w:val="20"/>
                <w:szCs w:val="20"/>
                <w:bdr w:val="none" w:sz="0" w:space="0" w:color="auto" w:frame="1"/>
                <w:shd w:val="clear" w:color="auto" w:fill="FFFFFF"/>
                <w:lang w:eastAsia="ru-RU"/>
              </w:rPr>
              <w:t xml:space="preserve"> год</w:t>
            </w:r>
          </w:p>
        </w:tc>
        <w:tc>
          <w:tcPr>
            <w:tcW w:w="1134" w:type="dxa"/>
            <w:shd w:val="clear" w:color="auto" w:fill="auto"/>
            <w:vAlign w:val="center"/>
          </w:tcPr>
          <w:p w:rsidR="00E6682A" w:rsidRPr="008A6EED" w:rsidRDefault="00E6682A" w:rsidP="00E6682A">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sidRPr="008A6EED">
              <w:rPr>
                <w:rFonts w:ascii="Times New Roman" w:eastAsia="Times New Roman" w:hAnsi="Times New Roman"/>
                <w:bCs/>
                <w:color w:val="000000"/>
                <w:sz w:val="20"/>
                <w:szCs w:val="20"/>
                <w:bdr w:val="none" w:sz="0" w:space="0" w:color="auto" w:frame="1"/>
                <w:shd w:val="clear" w:color="auto" w:fill="FFFFFF"/>
                <w:lang w:eastAsia="ru-RU"/>
              </w:rPr>
              <w:t xml:space="preserve">Итого за период </w:t>
            </w:r>
            <w:r w:rsidRPr="008A6EED">
              <w:rPr>
                <w:rFonts w:ascii="Times New Roman" w:eastAsia="Times New Roman" w:hAnsi="Times New Roman"/>
                <w:bCs/>
                <w:color w:val="000000"/>
                <w:sz w:val="20"/>
                <w:szCs w:val="20"/>
                <w:bdr w:val="none" w:sz="0" w:space="0" w:color="auto" w:frame="1"/>
                <w:shd w:val="clear" w:color="auto" w:fill="FFFFFF"/>
                <w:lang w:eastAsia="ru-RU"/>
              </w:rPr>
              <w:lastRenderedPageBreak/>
              <w:t>реализации программы</w:t>
            </w:r>
          </w:p>
        </w:tc>
      </w:tr>
      <w:tr w:rsidR="00BE5652" w:rsidRPr="008A6EED" w:rsidTr="00E6682A">
        <w:tc>
          <w:tcPr>
            <w:tcW w:w="534" w:type="dxa"/>
            <w:shd w:val="clear" w:color="auto" w:fill="auto"/>
            <w:vAlign w:val="center"/>
          </w:tcPr>
          <w:p w:rsidR="00BE5652" w:rsidRPr="00373267" w:rsidRDefault="00BE5652"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sidRPr="00373267">
              <w:rPr>
                <w:rFonts w:ascii="Times New Roman" w:eastAsia="Times New Roman" w:hAnsi="Times New Roman"/>
                <w:bCs/>
                <w:color w:val="000000"/>
                <w:sz w:val="20"/>
                <w:szCs w:val="24"/>
                <w:bdr w:val="none" w:sz="0" w:space="0" w:color="auto" w:frame="1"/>
                <w:shd w:val="clear" w:color="auto" w:fill="FFFFFF"/>
                <w:lang w:eastAsia="ru-RU"/>
              </w:rPr>
              <w:lastRenderedPageBreak/>
              <w:t>1</w:t>
            </w:r>
          </w:p>
        </w:tc>
        <w:tc>
          <w:tcPr>
            <w:tcW w:w="2268"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D14D29">
              <w:rPr>
                <w:rFonts w:ascii="Times New Roman" w:eastAsia="Times New Roman" w:hAnsi="Times New Roman"/>
                <w:bCs/>
                <w:iCs/>
                <w:color w:val="000000"/>
                <w:sz w:val="20"/>
                <w:szCs w:val="20"/>
                <w:bdr w:val="none" w:sz="0" w:space="0" w:color="auto" w:frame="1"/>
                <w:shd w:val="clear" w:color="auto" w:fill="FFFFFF"/>
                <w:lang w:eastAsia="ru-RU"/>
              </w:rPr>
              <w:t xml:space="preserve">Количество благоустроенных дворовых территорий </w:t>
            </w:r>
          </w:p>
        </w:tc>
        <w:tc>
          <w:tcPr>
            <w:tcW w:w="1842"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BE5652" w:rsidRPr="00957F5F" w:rsidRDefault="00AF64C7"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Pr>
                <w:rFonts w:ascii="Times New Roman" w:eastAsia="Times New Roman" w:hAnsi="Times New Roman"/>
                <w:bCs/>
                <w:iCs/>
                <w:color w:val="000000"/>
                <w:sz w:val="20"/>
                <w:szCs w:val="20"/>
                <w:bdr w:val="none" w:sz="0" w:space="0" w:color="auto" w:frame="1"/>
                <w:shd w:val="clear" w:color="auto" w:fill="FFFFFF"/>
                <w:lang w:eastAsia="ru-RU"/>
              </w:rPr>
              <w:t>ед</w:t>
            </w:r>
            <w:r w:rsidR="00BE5652" w:rsidRPr="00957F5F">
              <w:rPr>
                <w:rFonts w:ascii="Times New Roman" w:eastAsia="Times New Roman" w:hAnsi="Times New Roman"/>
                <w:bCs/>
                <w:iCs/>
                <w:color w:val="000000"/>
                <w:sz w:val="20"/>
                <w:szCs w:val="20"/>
                <w:bdr w:val="none" w:sz="0" w:space="0" w:color="auto" w:frame="1"/>
                <w:shd w:val="clear" w:color="auto" w:fill="FFFFFF"/>
                <w:lang w:eastAsia="ru-RU"/>
              </w:rPr>
              <w:t xml:space="preserve">. </w:t>
            </w:r>
          </w:p>
        </w:tc>
        <w:tc>
          <w:tcPr>
            <w:tcW w:w="993" w:type="dxa"/>
            <w:shd w:val="clear" w:color="auto" w:fill="auto"/>
            <w:vAlign w:val="center"/>
          </w:tcPr>
          <w:p w:rsidR="00BE5652" w:rsidRPr="008A6EED" w:rsidRDefault="00BE5652"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0</w:t>
            </w:r>
          </w:p>
        </w:tc>
        <w:tc>
          <w:tcPr>
            <w:tcW w:w="992" w:type="dxa"/>
            <w:shd w:val="clear" w:color="auto" w:fill="auto"/>
            <w:vAlign w:val="center"/>
          </w:tcPr>
          <w:p w:rsidR="00BE5652" w:rsidRPr="00957F5F" w:rsidRDefault="0049146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0</w:t>
            </w:r>
          </w:p>
        </w:tc>
        <w:tc>
          <w:tcPr>
            <w:tcW w:w="993" w:type="dxa"/>
            <w:shd w:val="clear" w:color="auto" w:fill="auto"/>
            <w:vAlign w:val="center"/>
          </w:tcPr>
          <w:p w:rsidR="00BE5652" w:rsidRDefault="00BE5652" w:rsidP="00BE5652">
            <w:pPr>
              <w:jc w:val="center"/>
            </w:pPr>
            <w:r w:rsidRPr="0068347B">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19</w:t>
            </w:r>
          </w:p>
        </w:tc>
        <w:tc>
          <w:tcPr>
            <w:tcW w:w="1134" w:type="dxa"/>
            <w:shd w:val="clear" w:color="auto" w:fill="auto"/>
            <w:vAlign w:val="center"/>
          </w:tcPr>
          <w:p w:rsidR="00BE5652" w:rsidRPr="00957F5F" w:rsidRDefault="0049146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19</w:t>
            </w:r>
          </w:p>
        </w:tc>
      </w:tr>
      <w:tr w:rsidR="00BE5652" w:rsidRPr="008A6EED" w:rsidTr="00A70904">
        <w:tc>
          <w:tcPr>
            <w:tcW w:w="534" w:type="dxa"/>
            <w:shd w:val="clear" w:color="auto" w:fill="auto"/>
            <w:vAlign w:val="center"/>
          </w:tcPr>
          <w:p w:rsidR="00BE5652" w:rsidRPr="00373267" w:rsidRDefault="00BE5652"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sidRPr="00373267">
              <w:rPr>
                <w:rFonts w:ascii="Times New Roman" w:eastAsia="Times New Roman" w:hAnsi="Times New Roman"/>
                <w:bCs/>
                <w:color w:val="000000"/>
                <w:sz w:val="20"/>
                <w:szCs w:val="24"/>
                <w:bdr w:val="none" w:sz="0" w:space="0" w:color="auto" w:frame="1"/>
                <w:shd w:val="clear" w:color="auto" w:fill="FFFFFF"/>
                <w:lang w:eastAsia="ru-RU"/>
              </w:rPr>
              <w:t>2</w:t>
            </w:r>
          </w:p>
        </w:tc>
        <w:tc>
          <w:tcPr>
            <w:tcW w:w="2268"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D14D29">
              <w:rPr>
                <w:rFonts w:ascii="Times New Roman" w:eastAsia="Times New Roman" w:hAnsi="Times New Roman"/>
                <w:bCs/>
                <w:iCs/>
                <w:color w:val="000000"/>
                <w:sz w:val="20"/>
                <w:szCs w:val="20"/>
                <w:bdr w:val="none" w:sz="0" w:space="0" w:color="auto" w:frame="1"/>
                <w:shd w:val="clear" w:color="auto" w:fill="FFFFFF"/>
                <w:lang w:eastAsia="ru-RU"/>
              </w:rPr>
              <w:t>Площадь благоустроенных дворовых территорий</w:t>
            </w:r>
          </w:p>
        </w:tc>
        <w:tc>
          <w:tcPr>
            <w:tcW w:w="1842" w:type="dxa"/>
            <w:shd w:val="clear" w:color="auto" w:fill="auto"/>
            <w:vAlign w:val="center"/>
          </w:tcPr>
          <w:p w:rsidR="00BE5652" w:rsidRDefault="00BE5652" w:rsidP="00BE5652">
            <w:pPr>
              <w:jc w:val="center"/>
            </w:pPr>
            <w:r w:rsidRPr="00B57505">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957F5F">
              <w:rPr>
                <w:rFonts w:ascii="Times New Roman" w:eastAsia="Times New Roman" w:hAnsi="Times New Roman"/>
                <w:bCs/>
                <w:iCs/>
                <w:color w:val="000000"/>
                <w:sz w:val="20"/>
                <w:szCs w:val="20"/>
                <w:bdr w:val="none" w:sz="0" w:space="0" w:color="auto" w:frame="1"/>
                <w:shd w:val="clear" w:color="auto" w:fill="FFFFFF"/>
                <w:lang w:eastAsia="ru-RU"/>
              </w:rPr>
              <w:t>кв. м.</w:t>
            </w:r>
          </w:p>
        </w:tc>
        <w:tc>
          <w:tcPr>
            <w:tcW w:w="993" w:type="dxa"/>
            <w:shd w:val="clear" w:color="auto" w:fill="auto"/>
            <w:vAlign w:val="center"/>
          </w:tcPr>
          <w:p w:rsidR="00BE5652" w:rsidRPr="008A6EED" w:rsidRDefault="00BE5652"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BE5652" w:rsidRDefault="00BE5652" w:rsidP="00BE5652">
            <w:pPr>
              <w:jc w:val="center"/>
            </w:pPr>
            <w:r w:rsidRPr="0068347B">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jc w:val="center"/>
              <w:rPr>
                <w:rFonts w:ascii="Times New Roman" w:hAnsi="Times New Roman"/>
                <w:color w:val="000000"/>
                <w:sz w:val="20"/>
                <w:szCs w:val="20"/>
              </w:rPr>
            </w:pPr>
            <w:r>
              <w:rPr>
                <w:rFonts w:ascii="Times New Roman" w:hAnsi="Times New Roman"/>
                <w:color w:val="000000"/>
                <w:sz w:val="20"/>
                <w:szCs w:val="20"/>
              </w:rPr>
              <w:t>87000</w:t>
            </w:r>
          </w:p>
        </w:tc>
        <w:tc>
          <w:tcPr>
            <w:tcW w:w="1134" w:type="dxa"/>
            <w:shd w:val="clear" w:color="auto" w:fill="auto"/>
            <w:vAlign w:val="center"/>
          </w:tcPr>
          <w:p w:rsidR="00BE5652" w:rsidRPr="00957F5F" w:rsidRDefault="0049146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87000</w:t>
            </w:r>
          </w:p>
        </w:tc>
      </w:tr>
      <w:tr w:rsidR="00BE5652" w:rsidRPr="008A6EED" w:rsidTr="00A70904">
        <w:tc>
          <w:tcPr>
            <w:tcW w:w="534" w:type="dxa"/>
            <w:shd w:val="clear" w:color="auto" w:fill="auto"/>
            <w:vAlign w:val="center"/>
          </w:tcPr>
          <w:p w:rsidR="00BE5652" w:rsidRPr="00373267" w:rsidRDefault="00BE5652"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sidRPr="00373267">
              <w:rPr>
                <w:rFonts w:ascii="Times New Roman" w:eastAsia="Times New Roman" w:hAnsi="Times New Roman"/>
                <w:bCs/>
                <w:color w:val="000000"/>
                <w:sz w:val="20"/>
                <w:szCs w:val="24"/>
                <w:bdr w:val="none" w:sz="0" w:space="0" w:color="auto" w:frame="1"/>
                <w:shd w:val="clear" w:color="auto" w:fill="FFFFFF"/>
                <w:lang w:eastAsia="ru-RU"/>
              </w:rPr>
              <w:t>3</w:t>
            </w:r>
          </w:p>
        </w:tc>
        <w:tc>
          <w:tcPr>
            <w:tcW w:w="2268"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D14D29">
              <w:rPr>
                <w:rFonts w:ascii="Times New Roman" w:eastAsia="Times New Roman" w:hAnsi="Times New Roman"/>
                <w:bCs/>
                <w:iCs/>
                <w:color w:val="000000"/>
                <w:sz w:val="20"/>
                <w:szCs w:val="20"/>
                <w:bdr w:val="none" w:sz="0" w:space="0" w:color="auto" w:frame="1"/>
                <w:shd w:val="clear" w:color="auto" w:fill="FFFFFF"/>
                <w:lang w:eastAsia="ru-RU"/>
              </w:rPr>
              <w:t>Доля благоустроенных дворовых территорий многоквартирных домов от общего количества дворовых территорий многоквартирных домов</w:t>
            </w:r>
          </w:p>
        </w:tc>
        <w:tc>
          <w:tcPr>
            <w:tcW w:w="1842" w:type="dxa"/>
            <w:shd w:val="clear" w:color="auto" w:fill="auto"/>
            <w:vAlign w:val="center"/>
          </w:tcPr>
          <w:p w:rsidR="00BE5652" w:rsidRDefault="00BE5652" w:rsidP="00BE5652">
            <w:pPr>
              <w:jc w:val="center"/>
            </w:pPr>
            <w:r w:rsidRPr="00B57505">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BE5652" w:rsidRPr="00F413BC"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F413BC">
              <w:rPr>
                <w:rFonts w:ascii="Times New Roman" w:eastAsia="Times New Roman" w:hAnsi="Times New Roman"/>
                <w:bCs/>
                <w:iCs/>
                <w:color w:val="000000"/>
                <w:sz w:val="20"/>
                <w:lang w:eastAsia="ru-RU"/>
              </w:rPr>
              <w:t>%</w:t>
            </w:r>
          </w:p>
        </w:tc>
        <w:tc>
          <w:tcPr>
            <w:tcW w:w="993" w:type="dxa"/>
            <w:shd w:val="clear" w:color="auto" w:fill="auto"/>
            <w:vAlign w:val="center"/>
          </w:tcPr>
          <w:p w:rsidR="00BE5652" w:rsidRDefault="00BE5652" w:rsidP="00BE5652">
            <w:pPr>
              <w:jc w:val="center"/>
            </w:pPr>
            <w:r w:rsidRPr="00BA70E7">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BE5652" w:rsidRDefault="00BE5652" w:rsidP="00BE5652">
            <w:pPr>
              <w:jc w:val="center"/>
            </w:pPr>
            <w:r w:rsidRPr="0068347B">
              <w:rPr>
                <w:rFonts w:ascii="Times New Roman" w:hAnsi="Times New Roman"/>
                <w:color w:val="000000"/>
                <w:sz w:val="20"/>
                <w:szCs w:val="20"/>
              </w:rPr>
              <w:t>0</w:t>
            </w:r>
          </w:p>
        </w:tc>
        <w:tc>
          <w:tcPr>
            <w:tcW w:w="992" w:type="dxa"/>
            <w:shd w:val="clear" w:color="auto" w:fill="auto"/>
            <w:vAlign w:val="center"/>
          </w:tcPr>
          <w:p w:rsidR="00BE5652" w:rsidRPr="00957F5F" w:rsidRDefault="00BE5652" w:rsidP="00BE5652">
            <w:pPr>
              <w:jc w:val="center"/>
              <w:rPr>
                <w:rFonts w:ascii="Times New Roman" w:hAnsi="Times New Roman"/>
                <w:color w:val="000000"/>
                <w:sz w:val="20"/>
                <w:szCs w:val="20"/>
              </w:rPr>
            </w:pPr>
            <w:r>
              <w:rPr>
                <w:rFonts w:ascii="Times New Roman" w:hAnsi="Times New Roman"/>
                <w:color w:val="000000"/>
                <w:sz w:val="20"/>
                <w:szCs w:val="20"/>
              </w:rPr>
              <w:t>3,7</w:t>
            </w:r>
          </w:p>
        </w:tc>
        <w:tc>
          <w:tcPr>
            <w:tcW w:w="1134"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3,7</w:t>
            </w:r>
          </w:p>
        </w:tc>
      </w:tr>
      <w:tr w:rsidR="00BE5652" w:rsidRPr="008A6EED" w:rsidTr="00A70904">
        <w:tc>
          <w:tcPr>
            <w:tcW w:w="534" w:type="dxa"/>
            <w:shd w:val="clear" w:color="auto" w:fill="auto"/>
            <w:vAlign w:val="center"/>
          </w:tcPr>
          <w:p w:rsidR="00BE5652" w:rsidRPr="00373267" w:rsidRDefault="00BE5652"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sidRPr="00373267">
              <w:rPr>
                <w:rFonts w:ascii="Times New Roman" w:eastAsia="Times New Roman" w:hAnsi="Times New Roman"/>
                <w:bCs/>
                <w:color w:val="000000"/>
                <w:sz w:val="20"/>
                <w:szCs w:val="24"/>
                <w:bdr w:val="none" w:sz="0" w:space="0" w:color="auto" w:frame="1"/>
                <w:shd w:val="clear" w:color="auto" w:fill="FFFFFF"/>
                <w:lang w:eastAsia="ru-RU"/>
              </w:rPr>
              <w:t>4</w:t>
            </w:r>
          </w:p>
        </w:tc>
        <w:tc>
          <w:tcPr>
            <w:tcW w:w="2268"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D14D29">
              <w:rPr>
                <w:rFonts w:ascii="Times New Roman" w:eastAsia="Times New Roman" w:hAnsi="Times New Roman"/>
                <w:bCs/>
                <w:iCs/>
                <w:color w:val="000000"/>
                <w:sz w:val="20"/>
                <w:szCs w:val="20"/>
                <w:bdr w:val="none" w:sz="0" w:space="0" w:color="auto" w:frame="1"/>
                <w:shd w:val="clear" w:color="auto" w:fill="FFFFFF"/>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«Город Майкоп»)</w:t>
            </w:r>
          </w:p>
        </w:tc>
        <w:tc>
          <w:tcPr>
            <w:tcW w:w="1842" w:type="dxa"/>
            <w:shd w:val="clear" w:color="auto" w:fill="auto"/>
            <w:vAlign w:val="center"/>
          </w:tcPr>
          <w:p w:rsidR="00BE5652" w:rsidRDefault="00BE5652" w:rsidP="00BE5652">
            <w:pPr>
              <w:jc w:val="center"/>
            </w:pPr>
            <w:r w:rsidRPr="00887A0F">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BE5652" w:rsidRPr="00F413BC"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F413BC">
              <w:rPr>
                <w:rFonts w:ascii="Times New Roman" w:eastAsia="Times New Roman" w:hAnsi="Times New Roman"/>
                <w:bCs/>
                <w:iCs/>
                <w:color w:val="000000"/>
                <w:sz w:val="20"/>
                <w:lang w:eastAsia="ru-RU"/>
              </w:rPr>
              <w:t>%</w:t>
            </w:r>
          </w:p>
        </w:tc>
        <w:tc>
          <w:tcPr>
            <w:tcW w:w="993" w:type="dxa"/>
            <w:shd w:val="clear" w:color="auto" w:fill="auto"/>
            <w:vAlign w:val="center"/>
          </w:tcPr>
          <w:p w:rsidR="00BE5652" w:rsidRDefault="00BE5652" w:rsidP="00BE5652">
            <w:pPr>
              <w:jc w:val="center"/>
            </w:pPr>
            <w:r w:rsidRPr="00BA70E7">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BE5652" w:rsidRDefault="00BE5652" w:rsidP="00BE5652">
            <w:pPr>
              <w:jc w:val="center"/>
            </w:pPr>
            <w:r w:rsidRPr="0068347B">
              <w:rPr>
                <w:rFonts w:ascii="Times New Roman" w:hAnsi="Times New Roman"/>
                <w:color w:val="000000"/>
                <w:sz w:val="20"/>
                <w:szCs w:val="20"/>
              </w:rPr>
              <w:t>0</w:t>
            </w:r>
          </w:p>
        </w:tc>
        <w:tc>
          <w:tcPr>
            <w:tcW w:w="992" w:type="dxa"/>
            <w:shd w:val="clear" w:color="auto" w:fill="auto"/>
            <w:vAlign w:val="center"/>
          </w:tcPr>
          <w:p w:rsidR="00BE5652" w:rsidRPr="00957F5F" w:rsidRDefault="00BE5652" w:rsidP="00BE5652">
            <w:pPr>
              <w:jc w:val="center"/>
              <w:rPr>
                <w:rFonts w:ascii="Times New Roman" w:hAnsi="Times New Roman"/>
                <w:color w:val="000000"/>
                <w:sz w:val="20"/>
                <w:szCs w:val="20"/>
              </w:rPr>
            </w:pPr>
            <w:r>
              <w:rPr>
                <w:rFonts w:ascii="Times New Roman" w:hAnsi="Times New Roman"/>
                <w:color w:val="000000"/>
                <w:sz w:val="20"/>
                <w:szCs w:val="20"/>
              </w:rPr>
              <w:t>4,3</w:t>
            </w:r>
          </w:p>
        </w:tc>
        <w:tc>
          <w:tcPr>
            <w:tcW w:w="1134"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4,3</w:t>
            </w:r>
          </w:p>
        </w:tc>
      </w:tr>
      <w:tr w:rsidR="00BE5652" w:rsidRPr="008A6EED" w:rsidTr="00691BF2">
        <w:tc>
          <w:tcPr>
            <w:tcW w:w="534" w:type="dxa"/>
            <w:shd w:val="clear" w:color="auto" w:fill="auto"/>
            <w:vAlign w:val="center"/>
          </w:tcPr>
          <w:p w:rsidR="00BE5652" w:rsidRPr="00373267" w:rsidRDefault="00BE5652"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sidRPr="00373267">
              <w:rPr>
                <w:rFonts w:ascii="Times New Roman" w:eastAsia="Times New Roman" w:hAnsi="Times New Roman"/>
                <w:bCs/>
                <w:color w:val="000000"/>
                <w:sz w:val="20"/>
                <w:szCs w:val="24"/>
                <w:bdr w:val="none" w:sz="0" w:space="0" w:color="auto" w:frame="1"/>
                <w:shd w:val="clear" w:color="auto" w:fill="FFFFFF"/>
                <w:lang w:eastAsia="ru-RU"/>
              </w:rPr>
              <w:t>5</w:t>
            </w:r>
          </w:p>
        </w:tc>
        <w:tc>
          <w:tcPr>
            <w:tcW w:w="2268" w:type="dxa"/>
            <w:shd w:val="clear" w:color="auto" w:fill="auto"/>
            <w:vAlign w:val="center"/>
          </w:tcPr>
          <w:p w:rsidR="00BE5652" w:rsidRPr="00957F5F" w:rsidRDefault="00AF64C7" w:rsidP="00AF64C7">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Pr>
                <w:rFonts w:ascii="Times New Roman" w:eastAsia="Times New Roman" w:hAnsi="Times New Roman"/>
                <w:bCs/>
                <w:iCs/>
                <w:color w:val="000000"/>
                <w:sz w:val="20"/>
                <w:szCs w:val="20"/>
                <w:bdr w:val="none" w:sz="0" w:space="0" w:color="auto" w:frame="1"/>
                <w:shd w:val="clear" w:color="auto" w:fill="FFFFFF"/>
                <w:lang w:eastAsia="ru-RU"/>
              </w:rPr>
              <w:t>Количество с</w:t>
            </w:r>
            <w:r w:rsidR="00691BF2">
              <w:rPr>
                <w:rFonts w:ascii="Times New Roman" w:eastAsia="Times New Roman" w:hAnsi="Times New Roman"/>
                <w:bCs/>
                <w:iCs/>
                <w:color w:val="000000"/>
                <w:sz w:val="20"/>
                <w:szCs w:val="20"/>
                <w:bdr w:val="none" w:sz="0" w:space="0" w:color="auto" w:frame="1"/>
                <w:shd w:val="clear" w:color="auto" w:fill="FFFFFF"/>
                <w:lang w:eastAsia="ru-RU"/>
              </w:rPr>
              <w:t>оздан</w:t>
            </w:r>
            <w:r>
              <w:rPr>
                <w:rFonts w:ascii="Times New Roman" w:eastAsia="Times New Roman" w:hAnsi="Times New Roman"/>
                <w:bCs/>
                <w:iCs/>
                <w:color w:val="000000"/>
                <w:sz w:val="20"/>
                <w:szCs w:val="20"/>
                <w:bdr w:val="none" w:sz="0" w:space="0" w:color="auto" w:frame="1"/>
                <w:shd w:val="clear" w:color="auto" w:fill="FFFFFF"/>
                <w:lang w:eastAsia="ru-RU"/>
              </w:rPr>
              <w:t>ных</w:t>
            </w:r>
            <w:r w:rsidR="00691BF2">
              <w:rPr>
                <w:rFonts w:ascii="Times New Roman" w:eastAsia="Times New Roman" w:hAnsi="Times New Roman"/>
                <w:bCs/>
                <w:iCs/>
                <w:color w:val="000000"/>
                <w:sz w:val="20"/>
                <w:szCs w:val="20"/>
                <w:bdr w:val="none" w:sz="0" w:space="0" w:color="auto" w:frame="1"/>
                <w:shd w:val="clear" w:color="auto" w:fill="FFFFFF"/>
                <w:lang w:eastAsia="ru-RU"/>
              </w:rPr>
              <w:t xml:space="preserve"> общественных территорий для отдыха</w:t>
            </w:r>
          </w:p>
        </w:tc>
        <w:tc>
          <w:tcPr>
            <w:tcW w:w="1842" w:type="dxa"/>
            <w:shd w:val="clear" w:color="auto" w:fill="auto"/>
            <w:vAlign w:val="center"/>
          </w:tcPr>
          <w:p w:rsidR="00BE5652" w:rsidRDefault="00691BF2" w:rsidP="00691BF2">
            <w:pPr>
              <w:jc w:val="center"/>
            </w:pPr>
            <w:r w:rsidRPr="00887A0F">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BE5652" w:rsidRPr="00957F5F" w:rsidRDefault="00AF64C7"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Pr>
                <w:rFonts w:ascii="Times New Roman" w:eastAsia="Times New Roman" w:hAnsi="Times New Roman"/>
                <w:bCs/>
                <w:iCs/>
                <w:color w:val="000000"/>
                <w:sz w:val="20"/>
                <w:szCs w:val="20"/>
                <w:bdr w:val="none" w:sz="0" w:space="0" w:color="auto" w:frame="1"/>
                <w:shd w:val="clear" w:color="auto" w:fill="FFFFFF"/>
                <w:lang w:eastAsia="ru-RU"/>
              </w:rPr>
              <w:t>ед</w:t>
            </w:r>
            <w:r w:rsidR="0049146A">
              <w:rPr>
                <w:rFonts w:ascii="Times New Roman" w:eastAsia="Times New Roman" w:hAnsi="Times New Roman"/>
                <w:bCs/>
                <w:iCs/>
                <w:color w:val="000000"/>
                <w:sz w:val="20"/>
                <w:szCs w:val="20"/>
                <w:bdr w:val="none" w:sz="0" w:space="0" w:color="auto" w:frame="1"/>
                <w:shd w:val="clear" w:color="auto" w:fill="FFFFFF"/>
                <w:lang w:eastAsia="ru-RU"/>
              </w:rPr>
              <w:t>.</w:t>
            </w:r>
          </w:p>
        </w:tc>
        <w:tc>
          <w:tcPr>
            <w:tcW w:w="993" w:type="dxa"/>
            <w:shd w:val="clear" w:color="auto" w:fill="auto"/>
            <w:vAlign w:val="center"/>
          </w:tcPr>
          <w:p w:rsidR="00BE5652" w:rsidRPr="0049146A" w:rsidRDefault="0049146A" w:rsidP="00BE5652">
            <w:pPr>
              <w:jc w:val="center"/>
              <w:rPr>
                <w:rFonts w:ascii="Times New Roman" w:hAnsi="Times New Roman"/>
                <w:sz w:val="20"/>
                <w:szCs w:val="20"/>
              </w:rPr>
            </w:pPr>
            <w:r w:rsidRPr="0049146A">
              <w:rPr>
                <w:rFonts w:ascii="Times New Roman" w:hAnsi="Times New Roman"/>
                <w:sz w:val="20"/>
                <w:szCs w:val="20"/>
              </w:rPr>
              <w:t>0</w:t>
            </w:r>
          </w:p>
        </w:tc>
        <w:tc>
          <w:tcPr>
            <w:tcW w:w="992" w:type="dxa"/>
            <w:shd w:val="clear" w:color="auto" w:fill="auto"/>
            <w:vAlign w:val="center"/>
          </w:tcPr>
          <w:p w:rsidR="00BE5652" w:rsidRPr="0049146A" w:rsidRDefault="0049146A" w:rsidP="00BE5652">
            <w:pPr>
              <w:jc w:val="center"/>
              <w:rPr>
                <w:rFonts w:ascii="Times New Roman" w:hAnsi="Times New Roman"/>
                <w:color w:val="000000"/>
                <w:sz w:val="20"/>
                <w:szCs w:val="20"/>
              </w:rPr>
            </w:pPr>
            <w:r w:rsidRPr="0049146A">
              <w:rPr>
                <w:rFonts w:ascii="Times New Roman" w:hAnsi="Times New Roman"/>
                <w:color w:val="000000"/>
                <w:sz w:val="20"/>
                <w:szCs w:val="20"/>
              </w:rPr>
              <w:t>0</w:t>
            </w:r>
          </w:p>
        </w:tc>
        <w:tc>
          <w:tcPr>
            <w:tcW w:w="993" w:type="dxa"/>
            <w:shd w:val="clear" w:color="auto" w:fill="auto"/>
            <w:vAlign w:val="center"/>
          </w:tcPr>
          <w:p w:rsidR="00BE5652" w:rsidRPr="0049146A" w:rsidRDefault="0049146A" w:rsidP="00BE5652">
            <w:pPr>
              <w:jc w:val="center"/>
              <w:rPr>
                <w:rFonts w:ascii="Times New Roman" w:hAnsi="Times New Roman"/>
                <w:sz w:val="20"/>
                <w:szCs w:val="20"/>
              </w:rPr>
            </w:pPr>
            <w:r w:rsidRPr="0049146A">
              <w:rPr>
                <w:rFonts w:ascii="Times New Roman" w:hAnsi="Times New Roman"/>
                <w:sz w:val="20"/>
                <w:szCs w:val="20"/>
              </w:rPr>
              <w:t>0</w:t>
            </w:r>
          </w:p>
        </w:tc>
        <w:tc>
          <w:tcPr>
            <w:tcW w:w="992" w:type="dxa"/>
            <w:shd w:val="clear" w:color="auto" w:fill="auto"/>
            <w:vAlign w:val="center"/>
          </w:tcPr>
          <w:p w:rsidR="00BE5652" w:rsidRPr="0049146A" w:rsidRDefault="0049146A" w:rsidP="00BE5652">
            <w:pPr>
              <w:jc w:val="center"/>
              <w:rPr>
                <w:rFonts w:ascii="Times New Roman" w:hAnsi="Times New Roman"/>
                <w:color w:val="000000"/>
                <w:sz w:val="20"/>
                <w:szCs w:val="20"/>
              </w:rPr>
            </w:pPr>
            <w:r w:rsidRPr="0049146A">
              <w:rPr>
                <w:rFonts w:ascii="Times New Roman" w:hAnsi="Times New Roman"/>
                <w:color w:val="000000"/>
                <w:sz w:val="20"/>
                <w:szCs w:val="20"/>
              </w:rPr>
              <w:t>2</w:t>
            </w:r>
          </w:p>
        </w:tc>
        <w:tc>
          <w:tcPr>
            <w:tcW w:w="1134" w:type="dxa"/>
            <w:shd w:val="clear" w:color="auto" w:fill="auto"/>
            <w:vAlign w:val="center"/>
          </w:tcPr>
          <w:p w:rsidR="00BE5652" w:rsidRPr="0049146A" w:rsidRDefault="0049146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2</w:t>
            </w:r>
          </w:p>
        </w:tc>
      </w:tr>
      <w:tr w:rsidR="00AF64C7" w:rsidRPr="008A6EED" w:rsidTr="00691BF2">
        <w:tc>
          <w:tcPr>
            <w:tcW w:w="534" w:type="dxa"/>
            <w:shd w:val="clear" w:color="auto" w:fill="auto"/>
            <w:vAlign w:val="center"/>
          </w:tcPr>
          <w:p w:rsidR="00AF64C7" w:rsidRPr="00373267" w:rsidRDefault="00707D67"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Pr>
                <w:rFonts w:ascii="Times New Roman" w:eastAsia="Times New Roman" w:hAnsi="Times New Roman"/>
                <w:bCs/>
                <w:color w:val="000000"/>
                <w:sz w:val="20"/>
                <w:szCs w:val="24"/>
                <w:bdr w:val="none" w:sz="0" w:space="0" w:color="auto" w:frame="1"/>
                <w:shd w:val="clear" w:color="auto" w:fill="FFFFFF"/>
                <w:lang w:eastAsia="ru-RU"/>
              </w:rPr>
              <w:t>6</w:t>
            </w:r>
          </w:p>
        </w:tc>
        <w:tc>
          <w:tcPr>
            <w:tcW w:w="2268" w:type="dxa"/>
            <w:shd w:val="clear" w:color="auto" w:fill="auto"/>
            <w:vAlign w:val="center"/>
          </w:tcPr>
          <w:p w:rsidR="00AF64C7" w:rsidRPr="00AF64C7" w:rsidRDefault="00AF64C7" w:rsidP="00AF64C7">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AF64C7">
              <w:rPr>
                <w:rFonts w:ascii="Times New Roman" w:eastAsia="Times New Roman" w:hAnsi="Times New Roman"/>
                <w:bCs/>
                <w:iCs/>
                <w:color w:val="000000"/>
                <w:sz w:val="20"/>
                <w:szCs w:val="20"/>
                <w:bdr w:val="none" w:sz="0" w:space="0" w:color="auto" w:frame="1"/>
                <w:shd w:val="clear" w:color="auto" w:fill="FFFFFF"/>
                <w:lang w:eastAsia="ru-RU"/>
              </w:rPr>
              <w:t>Площадь созданных (благоустро</w:t>
            </w:r>
            <w:r>
              <w:rPr>
                <w:rFonts w:ascii="Times New Roman" w:eastAsia="Times New Roman" w:hAnsi="Times New Roman"/>
                <w:bCs/>
                <w:iCs/>
                <w:color w:val="000000"/>
                <w:sz w:val="20"/>
                <w:szCs w:val="20"/>
                <w:bdr w:val="none" w:sz="0" w:space="0" w:color="auto" w:frame="1"/>
                <w:shd w:val="clear" w:color="auto" w:fill="FFFFFF"/>
                <w:lang w:eastAsia="ru-RU"/>
              </w:rPr>
              <w:t>енных) общественных территорий</w:t>
            </w:r>
          </w:p>
          <w:p w:rsidR="00AF64C7" w:rsidRDefault="00AF64C7" w:rsidP="00AF64C7">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p>
        </w:tc>
        <w:tc>
          <w:tcPr>
            <w:tcW w:w="1842" w:type="dxa"/>
            <w:shd w:val="clear" w:color="auto" w:fill="auto"/>
            <w:vAlign w:val="center"/>
          </w:tcPr>
          <w:p w:rsidR="00AF64C7" w:rsidRPr="00887A0F" w:rsidRDefault="00AF64C7" w:rsidP="00691BF2">
            <w:pPr>
              <w:jc w:val="center"/>
              <w:rPr>
                <w:rFonts w:ascii="Times New Roman" w:eastAsia="Times New Roman" w:hAnsi="Times New Roman"/>
                <w:bCs/>
                <w:color w:val="000000"/>
                <w:sz w:val="20"/>
                <w:szCs w:val="20"/>
                <w:bdr w:val="none" w:sz="0" w:space="0" w:color="auto" w:frame="1"/>
                <w:shd w:val="clear" w:color="auto" w:fill="FFFFFF"/>
                <w:lang w:eastAsia="ru-RU"/>
              </w:rPr>
            </w:pPr>
            <w:r w:rsidRPr="00887A0F">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AF64C7" w:rsidRDefault="00AF64C7"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Pr>
                <w:rFonts w:ascii="Times New Roman" w:eastAsia="Times New Roman" w:hAnsi="Times New Roman"/>
                <w:bCs/>
                <w:iCs/>
                <w:color w:val="000000"/>
                <w:sz w:val="20"/>
                <w:szCs w:val="20"/>
                <w:bdr w:val="none" w:sz="0" w:space="0" w:color="auto" w:frame="1"/>
                <w:shd w:val="clear" w:color="auto" w:fill="FFFFFF"/>
                <w:lang w:eastAsia="ru-RU"/>
              </w:rPr>
              <w:t>кв. м</w:t>
            </w:r>
          </w:p>
        </w:tc>
        <w:tc>
          <w:tcPr>
            <w:tcW w:w="993" w:type="dxa"/>
            <w:shd w:val="clear" w:color="auto" w:fill="auto"/>
            <w:vAlign w:val="center"/>
          </w:tcPr>
          <w:p w:rsidR="00AF64C7" w:rsidRPr="0049146A" w:rsidRDefault="00AF64C7" w:rsidP="00BE5652">
            <w:pPr>
              <w:jc w:val="center"/>
              <w:rPr>
                <w:rFonts w:ascii="Times New Roman" w:hAnsi="Times New Roman"/>
                <w:sz w:val="20"/>
                <w:szCs w:val="20"/>
              </w:rPr>
            </w:pPr>
            <w:r>
              <w:rPr>
                <w:rFonts w:ascii="Times New Roman" w:hAnsi="Times New Roman"/>
                <w:sz w:val="20"/>
                <w:szCs w:val="20"/>
              </w:rPr>
              <w:t>0</w:t>
            </w:r>
          </w:p>
        </w:tc>
        <w:tc>
          <w:tcPr>
            <w:tcW w:w="992" w:type="dxa"/>
            <w:shd w:val="clear" w:color="auto" w:fill="auto"/>
            <w:vAlign w:val="center"/>
          </w:tcPr>
          <w:p w:rsidR="00AF64C7" w:rsidRPr="0049146A" w:rsidRDefault="00AF64C7"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AF64C7" w:rsidRPr="0049146A" w:rsidRDefault="00AF64C7" w:rsidP="00BE5652">
            <w:pPr>
              <w:jc w:val="center"/>
              <w:rPr>
                <w:rFonts w:ascii="Times New Roman" w:hAnsi="Times New Roman"/>
                <w:sz w:val="20"/>
                <w:szCs w:val="20"/>
              </w:rPr>
            </w:pPr>
            <w:r>
              <w:rPr>
                <w:rFonts w:ascii="Times New Roman" w:hAnsi="Times New Roman"/>
                <w:sz w:val="20"/>
                <w:szCs w:val="20"/>
              </w:rPr>
              <w:t>0</w:t>
            </w:r>
          </w:p>
        </w:tc>
        <w:tc>
          <w:tcPr>
            <w:tcW w:w="992" w:type="dxa"/>
            <w:shd w:val="clear" w:color="auto" w:fill="auto"/>
            <w:vAlign w:val="center"/>
          </w:tcPr>
          <w:p w:rsidR="00AF64C7" w:rsidRPr="0049146A" w:rsidRDefault="00AF64C7" w:rsidP="00BE5652">
            <w:pPr>
              <w:jc w:val="center"/>
              <w:rPr>
                <w:rFonts w:ascii="Times New Roman" w:hAnsi="Times New Roman"/>
                <w:color w:val="000000"/>
                <w:sz w:val="20"/>
                <w:szCs w:val="20"/>
              </w:rPr>
            </w:pPr>
            <w:r>
              <w:rPr>
                <w:rFonts w:ascii="Times New Roman" w:hAnsi="Times New Roman"/>
                <w:color w:val="000000"/>
                <w:sz w:val="20"/>
                <w:szCs w:val="20"/>
              </w:rPr>
              <w:t>15000</w:t>
            </w:r>
          </w:p>
        </w:tc>
        <w:tc>
          <w:tcPr>
            <w:tcW w:w="1134" w:type="dxa"/>
            <w:shd w:val="clear" w:color="auto" w:fill="auto"/>
            <w:vAlign w:val="center"/>
          </w:tcPr>
          <w:p w:rsidR="00AF64C7" w:rsidRDefault="00AF64C7"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15000</w:t>
            </w:r>
          </w:p>
        </w:tc>
      </w:tr>
      <w:tr w:rsidR="00AF64C7" w:rsidRPr="008A6EED" w:rsidTr="00691BF2">
        <w:tc>
          <w:tcPr>
            <w:tcW w:w="534" w:type="dxa"/>
            <w:shd w:val="clear" w:color="auto" w:fill="auto"/>
            <w:vAlign w:val="center"/>
          </w:tcPr>
          <w:p w:rsidR="00AF64C7" w:rsidRPr="00373267" w:rsidRDefault="00707D67"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Pr>
                <w:rFonts w:ascii="Times New Roman" w:eastAsia="Times New Roman" w:hAnsi="Times New Roman"/>
                <w:bCs/>
                <w:color w:val="000000"/>
                <w:sz w:val="20"/>
                <w:szCs w:val="24"/>
                <w:bdr w:val="none" w:sz="0" w:space="0" w:color="auto" w:frame="1"/>
                <w:shd w:val="clear" w:color="auto" w:fill="FFFFFF"/>
                <w:lang w:eastAsia="ru-RU"/>
              </w:rPr>
              <w:t>7</w:t>
            </w:r>
          </w:p>
        </w:tc>
        <w:tc>
          <w:tcPr>
            <w:tcW w:w="2268" w:type="dxa"/>
            <w:shd w:val="clear" w:color="auto" w:fill="auto"/>
            <w:vAlign w:val="center"/>
          </w:tcPr>
          <w:p w:rsidR="00AF64C7" w:rsidRDefault="00AF64C7"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AF64C7">
              <w:rPr>
                <w:rFonts w:ascii="Times New Roman" w:eastAsia="Times New Roman" w:hAnsi="Times New Roman"/>
                <w:bCs/>
                <w:iCs/>
                <w:color w:val="000000"/>
                <w:sz w:val="20"/>
                <w:szCs w:val="20"/>
                <w:bdr w:val="none" w:sz="0" w:space="0" w:color="auto" w:frame="1"/>
                <w:shd w:val="clear" w:color="auto" w:fill="FFFFFF"/>
                <w:lang w:eastAsia="ru-RU"/>
              </w:rPr>
              <w:t>Доля площади созданных (благоустроенных) общественных территорий к общей площа</w:t>
            </w:r>
            <w:r>
              <w:rPr>
                <w:rFonts w:ascii="Times New Roman" w:eastAsia="Times New Roman" w:hAnsi="Times New Roman"/>
                <w:bCs/>
                <w:iCs/>
                <w:color w:val="000000"/>
                <w:sz w:val="20"/>
                <w:szCs w:val="20"/>
                <w:bdr w:val="none" w:sz="0" w:space="0" w:color="auto" w:frame="1"/>
                <w:shd w:val="clear" w:color="auto" w:fill="FFFFFF"/>
                <w:lang w:eastAsia="ru-RU"/>
              </w:rPr>
              <w:t>ди общественных территорий</w:t>
            </w:r>
            <w:r w:rsidRPr="00AF64C7">
              <w:rPr>
                <w:rFonts w:ascii="Times New Roman" w:eastAsia="Times New Roman" w:hAnsi="Times New Roman"/>
                <w:bCs/>
                <w:iCs/>
                <w:color w:val="000000"/>
                <w:sz w:val="20"/>
                <w:szCs w:val="20"/>
                <w:bdr w:val="none" w:sz="0" w:space="0" w:color="auto" w:frame="1"/>
                <w:shd w:val="clear" w:color="auto" w:fill="FFFFFF"/>
                <w:lang w:eastAsia="ru-RU"/>
              </w:rPr>
              <w:t xml:space="preserve"> </w:t>
            </w:r>
          </w:p>
        </w:tc>
        <w:tc>
          <w:tcPr>
            <w:tcW w:w="1842" w:type="dxa"/>
            <w:shd w:val="clear" w:color="auto" w:fill="auto"/>
            <w:vAlign w:val="center"/>
          </w:tcPr>
          <w:p w:rsidR="00AF64C7" w:rsidRPr="00887A0F" w:rsidRDefault="00AF64C7" w:rsidP="00691BF2">
            <w:pPr>
              <w:jc w:val="center"/>
              <w:rPr>
                <w:rFonts w:ascii="Times New Roman" w:eastAsia="Times New Roman" w:hAnsi="Times New Roman"/>
                <w:bCs/>
                <w:color w:val="000000"/>
                <w:sz w:val="20"/>
                <w:szCs w:val="20"/>
                <w:bdr w:val="none" w:sz="0" w:space="0" w:color="auto" w:frame="1"/>
                <w:shd w:val="clear" w:color="auto" w:fill="FFFFFF"/>
                <w:lang w:eastAsia="ru-RU"/>
              </w:rPr>
            </w:pPr>
            <w:r w:rsidRPr="00887A0F">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AF64C7" w:rsidRDefault="00AF64C7"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Pr>
                <w:rFonts w:ascii="Times New Roman" w:eastAsia="Times New Roman" w:hAnsi="Times New Roman"/>
                <w:bCs/>
                <w:iCs/>
                <w:color w:val="000000"/>
                <w:sz w:val="20"/>
                <w:szCs w:val="20"/>
                <w:bdr w:val="none" w:sz="0" w:space="0" w:color="auto" w:frame="1"/>
                <w:shd w:val="clear" w:color="auto" w:fill="FFFFFF"/>
                <w:lang w:eastAsia="ru-RU"/>
              </w:rPr>
              <w:t>%</w:t>
            </w:r>
          </w:p>
        </w:tc>
        <w:tc>
          <w:tcPr>
            <w:tcW w:w="993" w:type="dxa"/>
            <w:shd w:val="clear" w:color="auto" w:fill="auto"/>
            <w:vAlign w:val="center"/>
          </w:tcPr>
          <w:p w:rsidR="00AF64C7" w:rsidRPr="0049146A" w:rsidRDefault="00AF64C7" w:rsidP="00BE5652">
            <w:pPr>
              <w:jc w:val="center"/>
              <w:rPr>
                <w:rFonts w:ascii="Times New Roman" w:hAnsi="Times New Roman"/>
                <w:sz w:val="20"/>
                <w:szCs w:val="20"/>
              </w:rPr>
            </w:pPr>
            <w:r>
              <w:rPr>
                <w:rFonts w:ascii="Times New Roman" w:hAnsi="Times New Roman"/>
                <w:sz w:val="20"/>
                <w:szCs w:val="20"/>
              </w:rPr>
              <w:t>0</w:t>
            </w:r>
          </w:p>
        </w:tc>
        <w:tc>
          <w:tcPr>
            <w:tcW w:w="992" w:type="dxa"/>
            <w:shd w:val="clear" w:color="auto" w:fill="auto"/>
            <w:vAlign w:val="center"/>
          </w:tcPr>
          <w:p w:rsidR="00AF64C7" w:rsidRPr="0049146A" w:rsidRDefault="00AF64C7"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AF64C7" w:rsidRPr="0049146A" w:rsidRDefault="00AF64C7" w:rsidP="00BE5652">
            <w:pPr>
              <w:jc w:val="center"/>
              <w:rPr>
                <w:rFonts w:ascii="Times New Roman" w:hAnsi="Times New Roman"/>
                <w:sz w:val="20"/>
                <w:szCs w:val="20"/>
              </w:rPr>
            </w:pPr>
            <w:r>
              <w:rPr>
                <w:rFonts w:ascii="Times New Roman" w:hAnsi="Times New Roman"/>
                <w:sz w:val="20"/>
                <w:szCs w:val="20"/>
              </w:rPr>
              <w:t>0</w:t>
            </w:r>
          </w:p>
        </w:tc>
        <w:tc>
          <w:tcPr>
            <w:tcW w:w="992" w:type="dxa"/>
            <w:shd w:val="clear" w:color="auto" w:fill="auto"/>
            <w:vAlign w:val="center"/>
          </w:tcPr>
          <w:p w:rsidR="00AF64C7" w:rsidRPr="0049146A" w:rsidRDefault="00A8653E" w:rsidP="00BE5652">
            <w:pPr>
              <w:jc w:val="center"/>
              <w:rPr>
                <w:rFonts w:ascii="Times New Roman" w:hAnsi="Times New Roman"/>
                <w:color w:val="000000"/>
                <w:sz w:val="20"/>
                <w:szCs w:val="20"/>
              </w:rPr>
            </w:pPr>
            <w:r>
              <w:rPr>
                <w:rFonts w:ascii="Times New Roman" w:hAnsi="Times New Roman"/>
                <w:color w:val="000000"/>
                <w:sz w:val="20"/>
                <w:szCs w:val="20"/>
              </w:rPr>
              <w:t>9</w:t>
            </w:r>
          </w:p>
        </w:tc>
        <w:tc>
          <w:tcPr>
            <w:tcW w:w="1134" w:type="dxa"/>
            <w:shd w:val="clear" w:color="auto" w:fill="auto"/>
            <w:vAlign w:val="center"/>
          </w:tcPr>
          <w:p w:rsidR="00AF64C7" w:rsidRDefault="00A8653E"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9</w:t>
            </w:r>
          </w:p>
        </w:tc>
      </w:tr>
      <w:tr w:rsidR="00BE5652" w:rsidRPr="008A6EED" w:rsidTr="00A70904">
        <w:tc>
          <w:tcPr>
            <w:tcW w:w="534" w:type="dxa"/>
            <w:shd w:val="clear" w:color="auto" w:fill="auto"/>
            <w:vAlign w:val="center"/>
          </w:tcPr>
          <w:p w:rsidR="00BE5652" w:rsidRPr="00373267" w:rsidRDefault="00AF64C7" w:rsidP="00BE5652">
            <w:pPr>
              <w:spacing w:after="0" w:line="240" w:lineRule="auto"/>
              <w:jc w:val="center"/>
              <w:textAlignment w:val="baseline"/>
              <w:rPr>
                <w:rFonts w:ascii="Times New Roman" w:eastAsia="Times New Roman" w:hAnsi="Times New Roman"/>
                <w:bCs/>
                <w:color w:val="000000"/>
                <w:sz w:val="20"/>
                <w:szCs w:val="24"/>
                <w:bdr w:val="none" w:sz="0" w:space="0" w:color="auto" w:frame="1"/>
                <w:shd w:val="clear" w:color="auto" w:fill="FFFFFF"/>
                <w:lang w:eastAsia="ru-RU"/>
              </w:rPr>
            </w:pPr>
            <w:r>
              <w:rPr>
                <w:rFonts w:ascii="Times New Roman" w:eastAsia="Times New Roman" w:hAnsi="Times New Roman"/>
                <w:bCs/>
                <w:color w:val="000000"/>
                <w:sz w:val="20"/>
                <w:szCs w:val="24"/>
                <w:bdr w:val="none" w:sz="0" w:space="0" w:color="auto" w:frame="1"/>
                <w:shd w:val="clear" w:color="auto" w:fill="FFFFFF"/>
                <w:lang w:eastAsia="ru-RU"/>
              </w:rPr>
              <w:t>8</w:t>
            </w:r>
          </w:p>
        </w:tc>
        <w:tc>
          <w:tcPr>
            <w:tcW w:w="2268" w:type="dxa"/>
            <w:shd w:val="clear" w:color="auto" w:fill="auto"/>
            <w:vAlign w:val="center"/>
          </w:tcPr>
          <w:p w:rsidR="00BE5652" w:rsidRPr="00957F5F" w:rsidRDefault="00BE5652"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sidRPr="00F413BC">
              <w:rPr>
                <w:rFonts w:ascii="Times New Roman" w:eastAsia="Times New Roman" w:hAnsi="Times New Roman"/>
                <w:bCs/>
                <w:iCs/>
                <w:color w:val="000000"/>
                <w:sz w:val="20"/>
                <w:szCs w:val="20"/>
                <w:bdr w:val="none" w:sz="0" w:space="0" w:color="auto" w:frame="1"/>
                <w:shd w:val="clear" w:color="auto" w:fill="FFFFFF"/>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842" w:type="dxa"/>
            <w:shd w:val="clear" w:color="auto" w:fill="auto"/>
            <w:vAlign w:val="center"/>
          </w:tcPr>
          <w:p w:rsidR="00BE5652" w:rsidRDefault="00BE5652" w:rsidP="00BE5652">
            <w:pPr>
              <w:jc w:val="center"/>
            </w:pPr>
            <w:r w:rsidRPr="00887A0F">
              <w:rPr>
                <w:rFonts w:ascii="Times New Roman" w:eastAsia="Times New Roman" w:hAnsi="Times New Roman"/>
                <w:bCs/>
                <w:color w:val="000000"/>
                <w:sz w:val="20"/>
                <w:szCs w:val="20"/>
                <w:bdr w:val="none" w:sz="0" w:space="0" w:color="auto" w:frame="1"/>
                <w:shd w:val="clear" w:color="auto" w:fill="FFFFFF"/>
                <w:lang w:eastAsia="ru-RU"/>
              </w:rPr>
              <w:t>Плановый показатель</w:t>
            </w:r>
          </w:p>
        </w:tc>
        <w:tc>
          <w:tcPr>
            <w:tcW w:w="850" w:type="dxa"/>
            <w:shd w:val="clear" w:color="auto" w:fill="auto"/>
            <w:vAlign w:val="center"/>
          </w:tcPr>
          <w:p w:rsidR="00BE5652" w:rsidRPr="00F413BC" w:rsidRDefault="0049146A" w:rsidP="00BE5652">
            <w:pPr>
              <w:spacing w:after="0" w:line="240" w:lineRule="auto"/>
              <w:jc w:val="center"/>
              <w:textAlignment w:val="baseline"/>
              <w:rPr>
                <w:rFonts w:ascii="Times New Roman" w:eastAsia="Times New Roman" w:hAnsi="Times New Roman"/>
                <w:bCs/>
                <w:iCs/>
                <w:color w:val="000000"/>
                <w:sz w:val="20"/>
                <w:szCs w:val="20"/>
                <w:bdr w:val="none" w:sz="0" w:space="0" w:color="auto" w:frame="1"/>
                <w:shd w:val="clear" w:color="auto" w:fill="FFFFFF"/>
                <w:lang w:eastAsia="ru-RU"/>
              </w:rPr>
            </w:pPr>
            <w:r>
              <w:rPr>
                <w:rFonts w:ascii="Times New Roman" w:eastAsia="Times New Roman" w:hAnsi="Times New Roman"/>
                <w:bCs/>
                <w:iCs/>
                <w:color w:val="000000"/>
                <w:sz w:val="20"/>
                <w:lang w:eastAsia="ru-RU"/>
              </w:rPr>
              <w:t>ч</w:t>
            </w:r>
            <w:r w:rsidR="00BE5652" w:rsidRPr="00F413BC">
              <w:rPr>
                <w:rFonts w:ascii="Times New Roman" w:eastAsia="Times New Roman" w:hAnsi="Times New Roman"/>
                <w:bCs/>
                <w:iCs/>
                <w:color w:val="000000"/>
                <w:sz w:val="20"/>
                <w:lang w:eastAsia="ru-RU"/>
              </w:rPr>
              <w:t>ел/часы</w:t>
            </w:r>
          </w:p>
        </w:tc>
        <w:tc>
          <w:tcPr>
            <w:tcW w:w="993" w:type="dxa"/>
            <w:shd w:val="clear" w:color="auto" w:fill="auto"/>
            <w:vAlign w:val="center"/>
          </w:tcPr>
          <w:p w:rsidR="00BE5652" w:rsidRDefault="00BE5652" w:rsidP="00BE5652">
            <w:pPr>
              <w:jc w:val="center"/>
            </w:pPr>
            <w:r w:rsidRPr="00BA70E7">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BE5652" w:rsidRDefault="00BE5652" w:rsidP="00BE5652">
            <w:pPr>
              <w:jc w:val="center"/>
            </w:pPr>
            <w:r w:rsidRPr="0068347B">
              <w:rPr>
                <w:rFonts w:ascii="Times New Roman" w:hAnsi="Times New Roman"/>
                <w:color w:val="000000"/>
                <w:sz w:val="20"/>
                <w:szCs w:val="20"/>
              </w:rPr>
              <w:t>0</w:t>
            </w:r>
          </w:p>
        </w:tc>
        <w:tc>
          <w:tcPr>
            <w:tcW w:w="992" w:type="dxa"/>
            <w:shd w:val="clear" w:color="auto" w:fill="auto"/>
            <w:vAlign w:val="center"/>
          </w:tcPr>
          <w:p w:rsidR="00BE5652" w:rsidRPr="00957F5F" w:rsidRDefault="0049146A" w:rsidP="00BE5652">
            <w:pPr>
              <w:jc w:val="center"/>
              <w:rPr>
                <w:rFonts w:ascii="Times New Roman" w:hAnsi="Times New Roman"/>
                <w:color w:val="000000"/>
                <w:sz w:val="20"/>
                <w:szCs w:val="20"/>
              </w:rPr>
            </w:pPr>
            <w:r>
              <w:rPr>
                <w:rFonts w:ascii="Times New Roman" w:hAnsi="Times New Roman"/>
                <w:color w:val="000000"/>
                <w:sz w:val="20"/>
                <w:szCs w:val="20"/>
              </w:rPr>
              <w:t>760</w:t>
            </w:r>
          </w:p>
        </w:tc>
        <w:tc>
          <w:tcPr>
            <w:tcW w:w="1134" w:type="dxa"/>
            <w:shd w:val="clear" w:color="auto" w:fill="auto"/>
            <w:vAlign w:val="center"/>
          </w:tcPr>
          <w:p w:rsidR="00BE5652" w:rsidRPr="00957F5F" w:rsidRDefault="0049146A" w:rsidP="00BE5652">
            <w:pPr>
              <w:spacing w:after="0" w:line="240" w:lineRule="auto"/>
              <w:jc w:val="center"/>
              <w:textAlignment w:val="baseline"/>
              <w:rPr>
                <w:rFonts w:ascii="Times New Roman" w:eastAsia="Times New Roman" w:hAnsi="Times New Roman"/>
                <w:bCs/>
                <w:color w:val="000000"/>
                <w:sz w:val="20"/>
                <w:szCs w:val="20"/>
                <w:bdr w:val="none" w:sz="0" w:space="0" w:color="auto" w:frame="1"/>
                <w:shd w:val="clear" w:color="auto" w:fill="FFFFFF"/>
                <w:lang w:eastAsia="ru-RU"/>
              </w:rPr>
            </w:pPr>
            <w:r>
              <w:rPr>
                <w:rFonts w:ascii="Times New Roman" w:eastAsia="Times New Roman" w:hAnsi="Times New Roman"/>
                <w:bCs/>
                <w:color w:val="000000"/>
                <w:sz w:val="20"/>
                <w:szCs w:val="20"/>
                <w:bdr w:val="none" w:sz="0" w:space="0" w:color="auto" w:frame="1"/>
                <w:shd w:val="clear" w:color="auto" w:fill="FFFFFF"/>
                <w:lang w:eastAsia="ru-RU"/>
              </w:rPr>
              <w:t>760</w:t>
            </w:r>
          </w:p>
        </w:tc>
      </w:tr>
    </w:tbl>
    <w:p w:rsidR="00E6682A" w:rsidRPr="00957F5F" w:rsidRDefault="00E6682A" w:rsidP="00B64BDF">
      <w:pPr>
        <w:spacing w:after="0" w:line="240" w:lineRule="auto"/>
        <w:jc w:val="center"/>
        <w:textAlignment w:val="baseline"/>
        <w:rPr>
          <w:rFonts w:ascii="Times New Roman" w:eastAsia="Times New Roman" w:hAnsi="Times New Roman"/>
          <w:bCs/>
          <w:iCs/>
          <w:color w:val="000000"/>
          <w:sz w:val="24"/>
          <w:szCs w:val="24"/>
          <w:bdr w:val="none" w:sz="0" w:space="0" w:color="auto" w:frame="1"/>
          <w:lang w:eastAsia="ru-RU"/>
        </w:rPr>
      </w:pPr>
    </w:p>
    <w:p w:rsidR="00A70904" w:rsidRPr="00C8540C" w:rsidRDefault="00A70904" w:rsidP="00A70904">
      <w:pPr>
        <w:spacing w:after="0" w:line="240" w:lineRule="auto"/>
        <w:ind w:firstLine="567"/>
        <w:jc w:val="both"/>
        <w:rPr>
          <w:rFonts w:ascii="Times New Roman" w:hAnsi="Times New Roman"/>
          <w:sz w:val="28"/>
          <w:szCs w:val="28"/>
        </w:rPr>
      </w:pPr>
      <w:r>
        <w:rPr>
          <w:rFonts w:ascii="Times New Roman" w:hAnsi="Times New Roman"/>
          <w:sz w:val="28"/>
          <w:szCs w:val="28"/>
        </w:rPr>
        <w:t xml:space="preserve">Субсидии перечисляются юридическим </w:t>
      </w:r>
      <w:r w:rsidR="00B86A72">
        <w:rPr>
          <w:rFonts w:ascii="Times New Roman" w:hAnsi="Times New Roman"/>
          <w:sz w:val="28"/>
          <w:szCs w:val="28"/>
        </w:rPr>
        <w:t>лицам</w:t>
      </w:r>
      <w:r>
        <w:rPr>
          <w:rFonts w:ascii="Times New Roman" w:hAnsi="Times New Roman"/>
          <w:sz w:val="28"/>
          <w:szCs w:val="28"/>
        </w:rPr>
        <w:t>, выполняющим работы по капитальному</w:t>
      </w:r>
      <w:r w:rsidRPr="00970706">
        <w:rPr>
          <w:rFonts w:ascii="Times New Roman" w:hAnsi="Times New Roman"/>
          <w:sz w:val="28"/>
          <w:szCs w:val="28"/>
        </w:rPr>
        <w:t xml:space="preserve"> ремонт</w:t>
      </w:r>
      <w:r>
        <w:rPr>
          <w:rFonts w:ascii="Times New Roman" w:hAnsi="Times New Roman"/>
          <w:sz w:val="28"/>
          <w:szCs w:val="28"/>
        </w:rPr>
        <w:t>у</w:t>
      </w:r>
      <w:r w:rsidRPr="00970706">
        <w:rPr>
          <w:rFonts w:ascii="Times New Roman" w:hAnsi="Times New Roman"/>
          <w:sz w:val="28"/>
          <w:szCs w:val="28"/>
        </w:rPr>
        <w:t xml:space="preserve">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«Город Майкоп»</w:t>
      </w:r>
      <w:r>
        <w:rPr>
          <w:rFonts w:ascii="Times New Roman" w:hAnsi="Times New Roman"/>
          <w:sz w:val="28"/>
          <w:szCs w:val="28"/>
        </w:rPr>
        <w:t xml:space="preserve"> </w:t>
      </w:r>
      <w:r w:rsidRPr="00C8540C">
        <w:rPr>
          <w:rFonts w:ascii="Times New Roman" w:hAnsi="Times New Roman"/>
          <w:sz w:val="28"/>
          <w:szCs w:val="28"/>
        </w:rPr>
        <w:t>за фактически выполненные работы, на основании смет</w:t>
      </w:r>
      <w:r>
        <w:rPr>
          <w:rFonts w:ascii="Times New Roman" w:hAnsi="Times New Roman"/>
          <w:sz w:val="28"/>
          <w:szCs w:val="28"/>
        </w:rPr>
        <w:t>ных расчетов</w:t>
      </w:r>
      <w:r w:rsidRPr="00C8540C">
        <w:rPr>
          <w:rFonts w:ascii="Times New Roman" w:hAnsi="Times New Roman"/>
          <w:sz w:val="28"/>
          <w:szCs w:val="28"/>
        </w:rPr>
        <w:t xml:space="preserve">, актов выполненных работ </w:t>
      </w:r>
      <w:r w:rsidRPr="00C8540C">
        <w:rPr>
          <w:rFonts w:ascii="Times New Roman" w:hAnsi="Times New Roman"/>
          <w:sz w:val="28"/>
          <w:szCs w:val="28"/>
        </w:rPr>
        <w:lastRenderedPageBreak/>
        <w:t>и предоставленной исполнител</w:t>
      </w:r>
      <w:r>
        <w:rPr>
          <w:rFonts w:ascii="Times New Roman" w:hAnsi="Times New Roman"/>
          <w:sz w:val="28"/>
          <w:szCs w:val="28"/>
        </w:rPr>
        <w:t xml:space="preserve">ьной и технической документации, </w:t>
      </w:r>
      <w:r w:rsidRPr="00D734C7">
        <w:rPr>
          <w:rFonts w:ascii="Times New Roman" w:hAnsi="Times New Roman"/>
          <w:sz w:val="28"/>
          <w:szCs w:val="28"/>
        </w:rPr>
        <w:t>отчета о фактически произведенных затратах.</w:t>
      </w:r>
      <w:r>
        <w:rPr>
          <w:rFonts w:ascii="Times New Roman" w:hAnsi="Times New Roman"/>
          <w:color w:val="FF0000"/>
          <w:sz w:val="28"/>
          <w:szCs w:val="28"/>
        </w:rPr>
        <w:t xml:space="preserve"> </w:t>
      </w:r>
    </w:p>
    <w:p w:rsidR="0049146A" w:rsidRDefault="0049146A" w:rsidP="0049146A">
      <w:pPr>
        <w:shd w:val="clear" w:color="auto" w:fill="FFFFFF"/>
        <w:tabs>
          <w:tab w:val="left" w:pos="851"/>
          <w:tab w:val="left" w:pos="1134"/>
        </w:tabs>
        <w:spacing w:after="0" w:line="240" w:lineRule="auto"/>
        <w:rPr>
          <w:rFonts w:ascii="Times New Roman" w:eastAsia="Times New Roman" w:hAnsi="Times New Roman"/>
          <w:bCs/>
          <w:color w:val="000000"/>
          <w:sz w:val="28"/>
          <w:szCs w:val="28"/>
          <w:bdr w:val="none" w:sz="0" w:space="0" w:color="auto" w:frame="1"/>
          <w:shd w:val="clear" w:color="auto" w:fill="FFFFFF"/>
          <w:lang w:eastAsia="ru-RU"/>
        </w:rPr>
      </w:pPr>
      <w:r>
        <w:rPr>
          <w:rFonts w:ascii="Times New Roman" w:eastAsia="Times New Roman" w:hAnsi="Times New Roman"/>
          <w:color w:val="000000"/>
          <w:sz w:val="28"/>
          <w:szCs w:val="28"/>
          <w:lang w:eastAsia="ru-RU"/>
        </w:rPr>
        <w:tab/>
      </w:r>
      <w:r w:rsidR="00B64BDF" w:rsidRPr="00957F5F">
        <w:rPr>
          <w:rFonts w:ascii="Times New Roman" w:eastAsia="Times New Roman" w:hAnsi="Times New Roman"/>
          <w:bCs/>
          <w:color w:val="000000"/>
          <w:sz w:val="28"/>
          <w:szCs w:val="28"/>
          <w:bdr w:val="none" w:sz="0" w:space="0" w:color="auto" w:frame="1"/>
          <w:shd w:val="clear" w:color="auto" w:fill="FFFFFF"/>
          <w:lang w:eastAsia="ru-RU"/>
        </w:rPr>
        <w:t>Реализация Подпрограммы позволит</w:t>
      </w:r>
      <w:r w:rsidR="00871B31">
        <w:rPr>
          <w:rFonts w:ascii="Times New Roman" w:eastAsia="Times New Roman" w:hAnsi="Times New Roman"/>
          <w:bCs/>
          <w:color w:val="000000"/>
          <w:sz w:val="28"/>
          <w:szCs w:val="28"/>
          <w:bdr w:val="none" w:sz="0" w:space="0" w:color="auto" w:frame="1"/>
          <w:shd w:val="clear" w:color="auto" w:fill="FFFFFF"/>
          <w:lang w:eastAsia="ru-RU"/>
        </w:rPr>
        <w:t>:</w:t>
      </w:r>
    </w:p>
    <w:p w:rsidR="00AF64C7" w:rsidRPr="00AF64C7" w:rsidRDefault="0049146A" w:rsidP="00AF64C7">
      <w:pPr>
        <w:spacing w:after="0" w:line="240" w:lineRule="auto"/>
        <w:ind w:firstLine="567"/>
        <w:jc w:val="both"/>
        <w:textAlignment w:val="baseline"/>
        <w:rPr>
          <w:rFonts w:ascii="Times New Roman" w:hAnsi="Times New Roman"/>
          <w:color w:val="000000"/>
          <w:sz w:val="28"/>
          <w:szCs w:val="28"/>
        </w:rPr>
      </w:pPr>
      <w:r>
        <w:rPr>
          <w:rFonts w:ascii="Times New Roman" w:eastAsia="Times New Roman" w:hAnsi="Times New Roman"/>
          <w:bCs/>
          <w:color w:val="000000"/>
          <w:sz w:val="28"/>
          <w:szCs w:val="28"/>
          <w:bdr w:val="none" w:sz="0" w:space="0" w:color="auto" w:frame="1"/>
          <w:shd w:val="clear" w:color="auto" w:fill="FFFFFF"/>
          <w:lang w:eastAsia="ru-RU"/>
        </w:rPr>
        <w:tab/>
      </w:r>
      <w:r w:rsidR="00AF64C7">
        <w:rPr>
          <w:rFonts w:ascii="Times New Roman" w:hAnsi="Times New Roman"/>
          <w:color w:val="000000"/>
          <w:sz w:val="28"/>
          <w:szCs w:val="28"/>
        </w:rPr>
        <w:t>1. Увеличить количество</w:t>
      </w:r>
      <w:r w:rsidR="00AF64C7" w:rsidRPr="00AF64C7">
        <w:rPr>
          <w:rFonts w:ascii="Times New Roman" w:hAnsi="Times New Roman"/>
          <w:color w:val="000000"/>
          <w:sz w:val="28"/>
          <w:szCs w:val="28"/>
        </w:rPr>
        <w:t xml:space="preserve"> дворовых территорий многоквартирных домов муниципального образования «Город Майкоп», соответствующих современным техническим и социальным требованиям.</w:t>
      </w:r>
    </w:p>
    <w:p w:rsidR="00AF64C7" w:rsidRPr="00AF64C7" w:rsidRDefault="00AF64C7" w:rsidP="00AF64C7">
      <w:pPr>
        <w:spacing w:after="0" w:line="240" w:lineRule="auto"/>
        <w:ind w:firstLine="567"/>
        <w:jc w:val="both"/>
        <w:textAlignment w:val="baseline"/>
        <w:rPr>
          <w:rFonts w:ascii="Times New Roman" w:hAnsi="Times New Roman"/>
          <w:color w:val="000000"/>
          <w:sz w:val="28"/>
          <w:szCs w:val="28"/>
        </w:rPr>
      </w:pPr>
      <w:r>
        <w:rPr>
          <w:rFonts w:ascii="Times New Roman" w:hAnsi="Times New Roman"/>
          <w:color w:val="000000"/>
          <w:sz w:val="28"/>
          <w:szCs w:val="28"/>
        </w:rPr>
        <w:t>2. Увеличить</w:t>
      </w:r>
      <w:r w:rsidRPr="00AF64C7">
        <w:rPr>
          <w:rFonts w:ascii="Times New Roman" w:hAnsi="Times New Roman"/>
          <w:color w:val="000000"/>
          <w:sz w:val="28"/>
          <w:szCs w:val="28"/>
        </w:rPr>
        <w:t xml:space="preserve"> количеств</w:t>
      </w:r>
      <w:r>
        <w:rPr>
          <w:rFonts w:ascii="Times New Roman" w:hAnsi="Times New Roman"/>
          <w:color w:val="000000"/>
          <w:sz w:val="28"/>
          <w:szCs w:val="28"/>
        </w:rPr>
        <w:t>о</w:t>
      </w:r>
      <w:r w:rsidRPr="00AF64C7">
        <w:rPr>
          <w:rFonts w:ascii="Times New Roman" w:hAnsi="Times New Roman"/>
          <w:color w:val="000000"/>
          <w:sz w:val="28"/>
          <w:szCs w:val="28"/>
        </w:rPr>
        <w:t xml:space="preserve"> благоустроенных территорий общего пользования (скверов, площадей) на территории муниципального образования «Город Майкоп».</w:t>
      </w:r>
    </w:p>
    <w:p w:rsidR="00AF64C7" w:rsidRDefault="00AF64C7" w:rsidP="00AF64C7">
      <w:pPr>
        <w:spacing w:after="0" w:line="240" w:lineRule="auto"/>
        <w:ind w:firstLine="567"/>
        <w:jc w:val="both"/>
        <w:textAlignment w:val="baseline"/>
        <w:rPr>
          <w:rFonts w:ascii="Times New Roman" w:hAnsi="Times New Roman"/>
          <w:color w:val="000000"/>
          <w:sz w:val="28"/>
          <w:szCs w:val="28"/>
        </w:rPr>
      </w:pPr>
      <w:r>
        <w:rPr>
          <w:rFonts w:ascii="Times New Roman" w:hAnsi="Times New Roman"/>
          <w:color w:val="000000"/>
          <w:sz w:val="28"/>
          <w:szCs w:val="28"/>
        </w:rPr>
        <w:t>3. Повысить уровень</w:t>
      </w:r>
      <w:r w:rsidRPr="00AF64C7">
        <w:rPr>
          <w:rFonts w:ascii="Times New Roman" w:hAnsi="Times New Roman"/>
          <w:color w:val="000000"/>
          <w:sz w:val="28"/>
          <w:szCs w:val="28"/>
        </w:rPr>
        <w:t xml:space="preserve"> вовлеченности заинтересованных граждан, организаций в реализацию мероприятий по благоустройству территорий.</w:t>
      </w:r>
    </w:p>
    <w:p w:rsidR="0049146A" w:rsidRDefault="00AF64C7" w:rsidP="00AF64C7">
      <w:pPr>
        <w:shd w:val="clear" w:color="auto" w:fill="FFFFFF"/>
        <w:tabs>
          <w:tab w:val="left" w:pos="851"/>
          <w:tab w:val="left" w:pos="1134"/>
        </w:tabs>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49146A" w:rsidRPr="00957F5F">
        <w:rPr>
          <w:rFonts w:ascii="Times New Roman" w:eastAsia="Times New Roman" w:hAnsi="Times New Roman"/>
          <w:color w:val="000000"/>
          <w:sz w:val="28"/>
          <w:szCs w:val="28"/>
          <w:lang w:eastAsia="ru-RU"/>
        </w:rPr>
        <w:t>Сроки реализации Подпрограммы –</w:t>
      </w:r>
      <w:r w:rsidR="0049146A" w:rsidRPr="00911104">
        <w:rPr>
          <w:rFonts w:ascii="Times New Roman" w:eastAsia="Times New Roman" w:hAnsi="Times New Roman"/>
          <w:color w:val="000000"/>
          <w:sz w:val="28"/>
          <w:szCs w:val="28"/>
          <w:lang w:eastAsia="ru-RU"/>
        </w:rPr>
        <w:t xml:space="preserve"> 2017 год.</w:t>
      </w:r>
      <w:r w:rsidR="0049146A">
        <w:rPr>
          <w:rFonts w:ascii="Times New Roman" w:eastAsia="Times New Roman" w:hAnsi="Times New Roman"/>
          <w:color w:val="000000"/>
          <w:sz w:val="28"/>
          <w:szCs w:val="28"/>
          <w:lang w:eastAsia="ru-RU"/>
        </w:rPr>
        <w:t xml:space="preserve"> </w:t>
      </w:r>
      <w:r w:rsidR="0049146A" w:rsidRPr="00911104">
        <w:rPr>
          <w:rFonts w:ascii="Times New Roman" w:eastAsia="Times New Roman" w:hAnsi="Times New Roman"/>
          <w:color w:val="000000"/>
          <w:sz w:val="28"/>
          <w:szCs w:val="28"/>
          <w:lang w:eastAsia="ru-RU"/>
        </w:rPr>
        <w:t>Этапы реализации подпрограммы не выделяются.</w:t>
      </w:r>
    </w:p>
    <w:p w:rsidR="00B64BDF" w:rsidRPr="00957F5F" w:rsidRDefault="00B64BDF" w:rsidP="0049146A">
      <w:pPr>
        <w:shd w:val="clear" w:color="auto" w:fill="FFFFFF"/>
        <w:spacing w:before="100" w:beforeAutospacing="1" w:after="100" w:afterAutospacing="1" w:line="240" w:lineRule="auto"/>
        <w:ind w:firstLine="709"/>
        <w:jc w:val="both"/>
        <w:rPr>
          <w:rFonts w:ascii="Times New Roman" w:eastAsia="Times New Roman" w:hAnsi="Times New Roman"/>
          <w:b/>
          <w:bCs/>
          <w:color w:val="000000"/>
          <w:sz w:val="28"/>
          <w:szCs w:val="28"/>
          <w:lang w:eastAsia="ru-RU"/>
        </w:rPr>
      </w:pPr>
      <w:r w:rsidRPr="00957F5F">
        <w:rPr>
          <w:rFonts w:ascii="Times New Roman" w:eastAsia="Times New Roman" w:hAnsi="Times New Roman"/>
          <w:b/>
          <w:bCs/>
          <w:color w:val="000000"/>
          <w:sz w:val="28"/>
          <w:szCs w:val="28"/>
          <w:lang w:eastAsia="ru-RU"/>
        </w:rPr>
        <w:t>3. Обобщенная характеристика основных мероприятий подпрограммы</w:t>
      </w:r>
    </w:p>
    <w:p w:rsidR="00B64BDF" w:rsidRPr="00957F5F" w:rsidRDefault="00AF64C7" w:rsidP="00B64BDF">
      <w:pPr>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Мероприятие</w:t>
      </w:r>
      <w:r w:rsidR="00B64BDF" w:rsidRPr="00957F5F">
        <w:rPr>
          <w:rFonts w:ascii="Times New Roman" w:eastAsia="Times New Roman" w:hAnsi="Times New Roman"/>
          <w:color w:val="000000"/>
          <w:sz w:val="28"/>
          <w:szCs w:val="28"/>
          <w:lang w:eastAsia="ru-RU"/>
        </w:rPr>
        <w:t xml:space="preserve"> Подпрограммы </w:t>
      </w:r>
      <w:r>
        <w:rPr>
          <w:rFonts w:ascii="Times New Roman" w:eastAsia="Times New Roman" w:hAnsi="Times New Roman"/>
          <w:color w:val="000000"/>
          <w:sz w:val="28"/>
          <w:szCs w:val="28"/>
          <w:lang w:eastAsia="ru-RU"/>
        </w:rPr>
        <w:t xml:space="preserve">будет </w:t>
      </w:r>
      <w:r w:rsidR="00B64BDF" w:rsidRPr="00957F5F">
        <w:rPr>
          <w:rFonts w:ascii="Times New Roman" w:eastAsia="Times New Roman" w:hAnsi="Times New Roman"/>
          <w:color w:val="000000"/>
          <w:sz w:val="28"/>
          <w:szCs w:val="28"/>
          <w:lang w:eastAsia="ru-RU"/>
        </w:rPr>
        <w:t xml:space="preserve">реализовываться </w:t>
      </w:r>
      <w:r>
        <w:rPr>
          <w:rFonts w:ascii="Times New Roman" w:eastAsia="Times New Roman" w:hAnsi="Times New Roman"/>
          <w:color w:val="000000"/>
          <w:sz w:val="28"/>
          <w:szCs w:val="28"/>
          <w:lang w:eastAsia="ru-RU"/>
        </w:rPr>
        <w:t xml:space="preserve">в соответствии с </w:t>
      </w:r>
      <w:r w:rsidR="00AE5D7A" w:rsidRPr="00957F5F">
        <w:rPr>
          <w:rFonts w:ascii="Times New Roman" w:eastAsia="Times New Roman" w:hAnsi="Times New Roman"/>
          <w:color w:val="000000"/>
          <w:sz w:val="28"/>
          <w:szCs w:val="28"/>
          <w:lang w:eastAsia="ru-RU"/>
        </w:rPr>
        <w:t>Таблиц</w:t>
      </w:r>
      <w:r>
        <w:rPr>
          <w:rFonts w:ascii="Times New Roman" w:eastAsia="Times New Roman" w:hAnsi="Times New Roman"/>
          <w:color w:val="000000"/>
          <w:sz w:val="28"/>
          <w:szCs w:val="28"/>
          <w:lang w:eastAsia="ru-RU"/>
        </w:rPr>
        <w:t>ей</w:t>
      </w:r>
      <w:r w:rsidR="00AE5D7A" w:rsidRPr="00957F5F">
        <w:rPr>
          <w:rFonts w:ascii="Times New Roman" w:eastAsia="Times New Roman" w:hAnsi="Times New Roman"/>
          <w:color w:val="000000"/>
          <w:sz w:val="28"/>
          <w:szCs w:val="28"/>
          <w:lang w:eastAsia="ru-RU"/>
        </w:rPr>
        <w:t xml:space="preserve"> № 2</w:t>
      </w:r>
      <w:r w:rsidR="005546C0" w:rsidRPr="00957F5F">
        <w:rPr>
          <w:rFonts w:ascii="Times New Roman" w:eastAsia="Times New Roman" w:hAnsi="Times New Roman"/>
          <w:color w:val="000000"/>
          <w:sz w:val="28"/>
          <w:szCs w:val="28"/>
          <w:lang w:eastAsia="ru-RU"/>
        </w:rPr>
        <w:t>.5</w:t>
      </w:r>
    </w:p>
    <w:p w:rsidR="006D3894" w:rsidRPr="00957F5F" w:rsidRDefault="006D3894" w:rsidP="007D2F01">
      <w:pPr>
        <w:spacing w:after="0" w:line="240" w:lineRule="auto"/>
        <w:ind w:firstLine="567"/>
        <w:jc w:val="both"/>
        <w:rPr>
          <w:rFonts w:ascii="Times New Roman" w:eastAsia="Times New Roman" w:hAnsi="Times New Roman"/>
          <w:color w:val="000000"/>
          <w:sz w:val="28"/>
          <w:szCs w:val="28"/>
          <w:lang w:eastAsia="ru-RU"/>
        </w:rPr>
        <w:sectPr w:rsidR="006D3894" w:rsidRPr="00957F5F" w:rsidSect="000450D5">
          <w:pgSz w:w="11906" w:h="16838"/>
          <w:pgMar w:top="737" w:right="991" w:bottom="1135" w:left="1134" w:header="709" w:footer="709" w:gutter="0"/>
          <w:cols w:space="708"/>
          <w:docGrid w:linePitch="360"/>
        </w:sectPr>
      </w:pPr>
    </w:p>
    <w:p w:rsidR="00B64BDF" w:rsidRPr="00957F5F" w:rsidRDefault="005546C0" w:rsidP="00B64BDF">
      <w:pPr>
        <w:spacing w:after="0" w:line="240" w:lineRule="auto"/>
        <w:ind w:firstLine="709"/>
        <w:jc w:val="right"/>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 xml:space="preserve">Таблица № </w:t>
      </w:r>
      <w:r w:rsidR="00AE5D7A" w:rsidRPr="00957F5F">
        <w:rPr>
          <w:rFonts w:ascii="Times New Roman" w:eastAsia="Times New Roman" w:hAnsi="Times New Roman"/>
          <w:color w:val="000000"/>
          <w:sz w:val="24"/>
          <w:szCs w:val="24"/>
          <w:lang w:eastAsia="ru-RU"/>
        </w:rPr>
        <w:t>2</w:t>
      </w:r>
      <w:r w:rsidRPr="00957F5F">
        <w:rPr>
          <w:rFonts w:ascii="Times New Roman" w:eastAsia="Times New Roman" w:hAnsi="Times New Roman"/>
          <w:color w:val="000000"/>
          <w:sz w:val="24"/>
          <w:szCs w:val="24"/>
          <w:lang w:eastAsia="ru-RU"/>
        </w:rPr>
        <w:t>.5</w:t>
      </w:r>
    </w:p>
    <w:p w:rsidR="00B64BDF" w:rsidRPr="00957F5F" w:rsidRDefault="00B64BDF" w:rsidP="00B64BDF">
      <w:pPr>
        <w:spacing w:after="0" w:line="240" w:lineRule="auto"/>
        <w:ind w:firstLine="709"/>
        <w:jc w:val="center"/>
        <w:rPr>
          <w:rFonts w:ascii="Times New Roman" w:eastAsia="Times New Roman" w:hAnsi="Times New Roman"/>
          <w:b/>
          <w:color w:val="000000"/>
          <w:sz w:val="28"/>
          <w:szCs w:val="28"/>
          <w:lang w:eastAsia="ru-RU"/>
        </w:rPr>
      </w:pPr>
      <w:r w:rsidRPr="00957F5F">
        <w:rPr>
          <w:rFonts w:ascii="Times New Roman" w:eastAsia="Times New Roman" w:hAnsi="Times New Roman"/>
          <w:b/>
          <w:color w:val="000000"/>
          <w:sz w:val="28"/>
          <w:szCs w:val="28"/>
          <w:lang w:eastAsia="ru-RU"/>
        </w:rPr>
        <w:t>Перечень основных мероприятий подпрограммы</w:t>
      </w:r>
    </w:p>
    <w:p w:rsidR="00B64BDF" w:rsidRPr="00957F5F" w:rsidRDefault="00B64BDF" w:rsidP="00B64BDF">
      <w:pPr>
        <w:spacing w:after="0" w:line="240" w:lineRule="auto"/>
        <w:ind w:firstLine="709"/>
        <w:jc w:val="center"/>
        <w:rPr>
          <w:rFonts w:ascii="Times New Roman" w:eastAsia="Times New Roman" w:hAnsi="Times New Roman"/>
          <w:color w:val="000000"/>
          <w:sz w:val="28"/>
          <w:szCs w:val="28"/>
          <w:lang w:eastAsia="ru-RU"/>
        </w:rPr>
      </w:pP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95"/>
        <w:gridCol w:w="2200"/>
        <w:gridCol w:w="1487"/>
        <w:gridCol w:w="2198"/>
        <w:gridCol w:w="2480"/>
        <w:gridCol w:w="2693"/>
        <w:gridCol w:w="2098"/>
      </w:tblGrid>
      <w:tr w:rsidR="0049146A" w:rsidRPr="00957F5F" w:rsidTr="00DB433F">
        <w:trPr>
          <w:trHeight w:val="1080"/>
        </w:trPr>
        <w:tc>
          <w:tcPr>
            <w:tcW w:w="568"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 п/п</w:t>
            </w:r>
          </w:p>
        </w:tc>
        <w:tc>
          <w:tcPr>
            <w:tcW w:w="2295"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Наименование подпрограммы, основного мероприятия</w:t>
            </w:r>
          </w:p>
        </w:tc>
        <w:tc>
          <w:tcPr>
            <w:tcW w:w="2200"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Ответственный исполнитель, участник</w:t>
            </w:r>
          </w:p>
        </w:tc>
        <w:tc>
          <w:tcPr>
            <w:tcW w:w="1487"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Срок выполнения</w:t>
            </w:r>
          </w:p>
        </w:tc>
        <w:tc>
          <w:tcPr>
            <w:tcW w:w="2198"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Цели</w:t>
            </w:r>
          </w:p>
        </w:tc>
        <w:tc>
          <w:tcPr>
            <w:tcW w:w="2480"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Задачи</w:t>
            </w:r>
          </w:p>
        </w:tc>
        <w:tc>
          <w:tcPr>
            <w:tcW w:w="2693"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Ожидаемый непосредственный результат</w:t>
            </w:r>
          </w:p>
        </w:tc>
        <w:tc>
          <w:tcPr>
            <w:tcW w:w="2098"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Связь с целевыми показателями (индикаторами) подпрограммы</w:t>
            </w:r>
          </w:p>
        </w:tc>
      </w:tr>
      <w:tr w:rsidR="0049146A" w:rsidRPr="00957F5F" w:rsidTr="00DB433F">
        <w:trPr>
          <w:trHeight w:val="317"/>
        </w:trPr>
        <w:tc>
          <w:tcPr>
            <w:tcW w:w="568" w:type="dxa"/>
            <w:shd w:val="clear" w:color="auto" w:fill="auto"/>
            <w:vAlign w:val="center"/>
            <w:hideMark/>
          </w:tcPr>
          <w:p w:rsidR="0049146A" w:rsidRPr="005A38E6" w:rsidRDefault="0049146A" w:rsidP="00DB433F">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w:t>
            </w:r>
          </w:p>
        </w:tc>
        <w:tc>
          <w:tcPr>
            <w:tcW w:w="15451" w:type="dxa"/>
            <w:gridSpan w:val="7"/>
            <w:shd w:val="clear" w:color="auto" w:fill="auto"/>
            <w:vAlign w:val="bottom"/>
            <w:hideMark/>
          </w:tcPr>
          <w:p w:rsidR="0049146A" w:rsidRPr="00957F5F" w:rsidRDefault="0049146A" w:rsidP="00DB433F">
            <w:pPr>
              <w:spacing w:after="0" w:line="240" w:lineRule="auto"/>
              <w:jc w:val="center"/>
              <w:rPr>
                <w:rFonts w:ascii="Times New Roman" w:eastAsia="Times New Roman" w:hAnsi="Times New Roman"/>
                <w:b/>
                <w:bCs/>
                <w:color w:val="000000"/>
                <w:sz w:val="24"/>
                <w:szCs w:val="24"/>
                <w:lang w:eastAsia="ru-RU"/>
              </w:rPr>
            </w:pPr>
            <w:r w:rsidRPr="00957F5F">
              <w:rPr>
                <w:rFonts w:ascii="Times New Roman" w:eastAsia="Times New Roman" w:hAnsi="Times New Roman"/>
                <w:b/>
                <w:bCs/>
                <w:color w:val="000000"/>
                <w:sz w:val="24"/>
                <w:szCs w:val="24"/>
                <w:lang w:eastAsia="ru-RU"/>
              </w:rPr>
              <w:t>Подпрограмма «Формирование современной городской среды на 2017 год»</w:t>
            </w:r>
          </w:p>
        </w:tc>
      </w:tr>
      <w:tr w:rsidR="0049146A" w:rsidRPr="00957F5F" w:rsidTr="00DB433F">
        <w:trPr>
          <w:trHeight w:val="3446"/>
        </w:trPr>
        <w:tc>
          <w:tcPr>
            <w:tcW w:w="568" w:type="dxa"/>
            <w:shd w:val="clear" w:color="auto" w:fill="auto"/>
            <w:vAlign w:val="center"/>
            <w:hideMark/>
          </w:tcPr>
          <w:p w:rsidR="0049146A" w:rsidRPr="00957F5F" w:rsidRDefault="0049146A" w:rsidP="00DB433F">
            <w:pPr>
              <w:spacing w:after="0" w:line="240" w:lineRule="auto"/>
              <w:jc w:val="center"/>
              <w:rPr>
                <w:rFonts w:ascii="Times New Roman" w:eastAsia="Times New Roman" w:hAnsi="Times New Roman"/>
                <w:color w:val="000000"/>
                <w:sz w:val="24"/>
                <w:szCs w:val="24"/>
                <w:lang w:eastAsia="ru-RU"/>
              </w:rPr>
            </w:pPr>
            <w:r w:rsidRPr="00957F5F">
              <w:rPr>
                <w:rFonts w:ascii="Times New Roman" w:eastAsia="Times New Roman" w:hAnsi="Times New Roman"/>
                <w:color w:val="000000"/>
                <w:sz w:val="24"/>
                <w:szCs w:val="24"/>
                <w:lang w:eastAsia="ru-RU"/>
              </w:rPr>
              <w:t>1.1</w:t>
            </w:r>
          </w:p>
        </w:tc>
        <w:tc>
          <w:tcPr>
            <w:tcW w:w="2295" w:type="dxa"/>
            <w:shd w:val="clear" w:color="auto" w:fill="auto"/>
            <w:vAlign w:val="center"/>
            <w:hideMark/>
          </w:tcPr>
          <w:p w:rsidR="0049146A" w:rsidRPr="007068D1" w:rsidRDefault="0049146A" w:rsidP="00DB433F">
            <w:pPr>
              <w:spacing w:after="0" w:line="240" w:lineRule="auto"/>
              <w:rPr>
                <w:rFonts w:ascii="Times New Roman" w:eastAsia="Times New Roman" w:hAnsi="Times New Roman"/>
                <w:color w:val="000000"/>
                <w:sz w:val="24"/>
                <w:lang w:eastAsia="ru-RU"/>
              </w:rPr>
            </w:pPr>
            <w:r w:rsidRPr="007068D1">
              <w:rPr>
                <w:rFonts w:ascii="Times New Roman" w:eastAsia="Times New Roman" w:hAnsi="Times New Roman"/>
                <w:color w:val="000000"/>
                <w:sz w:val="24"/>
                <w:lang w:eastAsia="ru-RU"/>
              </w:rPr>
              <w:t>Основное мероприятие</w:t>
            </w:r>
          </w:p>
          <w:p w:rsidR="0049146A" w:rsidRPr="00DC7AD1" w:rsidRDefault="0049146A" w:rsidP="00DB433F">
            <w:pPr>
              <w:spacing w:after="0" w:line="240" w:lineRule="auto"/>
              <w:rPr>
                <w:rFonts w:ascii="Times New Roman" w:eastAsia="Times New Roman" w:hAnsi="Times New Roman"/>
                <w:color w:val="000000"/>
                <w:lang w:eastAsia="ru-RU"/>
              </w:rPr>
            </w:pPr>
            <w:r w:rsidRPr="007068D1">
              <w:rPr>
                <w:rFonts w:ascii="Times New Roman" w:eastAsia="Times New Roman" w:hAnsi="Times New Roman"/>
                <w:color w:val="000000"/>
                <w:sz w:val="24"/>
                <w:lang w:eastAsia="ru-RU"/>
              </w:rPr>
              <w:t>«По</w:t>
            </w:r>
            <w:r w:rsidR="000E6396">
              <w:rPr>
                <w:rFonts w:ascii="Times New Roman" w:eastAsia="Times New Roman" w:hAnsi="Times New Roman"/>
                <w:color w:val="000000"/>
                <w:sz w:val="24"/>
                <w:lang w:eastAsia="ru-RU"/>
              </w:rPr>
              <w:t>вышение уровня благоустройства</w:t>
            </w:r>
            <w:r w:rsidRPr="007068D1">
              <w:rPr>
                <w:rFonts w:ascii="Times New Roman" w:eastAsia="Times New Roman" w:hAnsi="Times New Roman"/>
                <w:color w:val="000000"/>
                <w:sz w:val="24"/>
                <w:lang w:eastAsia="ru-RU"/>
              </w:rPr>
              <w:t xml:space="preserve"> дворовых территорий многоквартирных домов и развитие территорий общего пользования»</w:t>
            </w:r>
          </w:p>
        </w:tc>
        <w:tc>
          <w:tcPr>
            <w:tcW w:w="2200" w:type="dxa"/>
            <w:tcBorders>
              <w:right w:val="single" w:sz="4" w:space="0" w:color="auto"/>
            </w:tcBorders>
            <w:shd w:val="clear" w:color="auto" w:fill="auto"/>
            <w:vAlign w:val="center"/>
            <w:hideMark/>
          </w:tcPr>
          <w:p w:rsidR="0049146A" w:rsidRPr="00DC7AD1" w:rsidRDefault="0049146A" w:rsidP="001D4929">
            <w:pPr>
              <w:spacing w:after="0" w:line="240" w:lineRule="auto"/>
              <w:jc w:val="center"/>
              <w:rPr>
                <w:rFonts w:ascii="Times New Roman" w:eastAsia="Times New Roman" w:hAnsi="Times New Roman"/>
                <w:color w:val="000000"/>
                <w:lang w:eastAsia="ru-RU"/>
              </w:rPr>
            </w:pPr>
            <w:r w:rsidRPr="007068D1">
              <w:rPr>
                <w:rFonts w:ascii="Times New Roman" w:eastAsia="Times New Roman" w:hAnsi="Times New Roman"/>
                <w:color w:val="000000"/>
                <w:lang w:eastAsia="ru-RU"/>
              </w:rPr>
              <w:t>Управление ЖКХ и благоустройства, МКУ "Благоустройство", победители конкурсного отбора</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rsidR="0049146A" w:rsidRPr="00DC7AD1" w:rsidRDefault="0049146A" w:rsidP="00DB433F">
            <w:pPr>
              <w:spacing w:after="0" w:line="240" w:lineRule="auto"/>
              <w:jc w:val="center"/>
              <w:rPr>
                <w:rFonts w:ascii="Times New Roman" w:eastAsia="Times New Roman" w:hAnsi="Times New Roman"/>
                <w:color w:val="000000"/>
                <w:lang w:eastAsia="ru-RU"/>
              </w:rPr>
            </w:pPr>
            <w:r w:rsidRPr="00DC7AD1">
              <w:rPr>
                <w:rFonts w:ascii="Times New Roman" w:eastAsia="Times New Roman" w:hAnsi="Times New Roman"/>
                <w:color w:val="000000"/>
                <w:lang w:eastAsia="ru-RU"/>
              </w:rPr>
              <w:t>2017 г.</w:t>
            </w:r>
          </w:p>
        </w:tc>
        <w:tc>
          <w:tcPr>
            <w:tcW w:w="2198" w:type="dxa"/>
            <w:tcBorders>
              <w:top w:val="nil"/>
              <w:left w:val="single" w:sz="4" w:space="0" w:color="auto"/>
              <w:bottom w:val="single" w:sz="4" w:space="0" w:color="auto"/>
              <w:right w:val="single" w:sz="4" w:space="0" w:color="auto"/>
            </w:tcBorders>
            <w:shd w:val="clear" w:color="auto" w:fill="auto"/>
            <w:vAlign w:val="center"/>
            <w:hideMark/>
          </w:tcPr>
          <w:p w:rsidR="0049146A" w:rsidRPr="00DC7AD1" w:rsidRDefault="0049146A" w:rsidP="00AF64C7">
            <w:pPr>
              <w:spacing w:after="0" w:line="240" w:lineRule="auto"/>
              <w:rPr>
                <w:rFonts w:ascii="Times New Roman" w:eastAsia="Times New Roman" w:hAnsi="Times New Roman"/>
                <w:color w:val="000000"/>
                <w:lang w:eastAsia="ru-RU"/>
              </w:rPr>
            </w:pPr>
            <w:r w:rsidRPr="00E956F1">
              <w:rPr>
                <w:rFonts w:ascii="Times New Roman" w:eastAsia="Times New Roman" w:hAnsi="Times New Roman"/>
                <w:sz w:val="24"/>
                <w:lang w:eastAsia="ru-RU"/>
              </w:rPr>
              <w:t>По</w:t>
            </w:r>
            <w:r w:rsidR="000E6396">
              <w:rPr>
                <w:rFonts w:ascii="Times New Roman" w:eastAsia="Times New Roman" w:hAnsi="Times New Roman"/>
                <w:sz w:val="24"/>
                <w:lang w:eastAsia="ru-RU"/>
              </w:rPr>
              <w:t>вышение уровня благоустройства</w:t>
            </w:r>
            <w:r w:rsidRPr="00E956F1">
              <w:rPr>
                <w:rFonts w:ascii="Times New Roman" w:eastAsia="Times New Roman" w:hAnsi="Times New Roman"/>
                <w:sz w:val="24"/>
                <w:lang w:eastAsia="ru-RU"/>
              </w:rPr>
              <w:t xml:space="preserve"> дворовых территорий многоквартирных домов и</w:t>
            </w:r>
            <w:r w:rsidR="00AF64C7">
              <w:rPr>
                <w:rFonts w:ascii="Times New Roman" w:eastAsia="Times New Roman" w:hAnsi="Times New Roman"/>
                <w:sz w:val="24"/>
                <w:lang w:eastAsia="ru-RU"/>
              </w:rPr>
              <w:t xml:space="preserve"> территорий общего пользования муниципального образования «Город Майкоп»</w:t>
            </w:r>
          </w:p>
        </w:tc>
        <w:tc>
          <w:tcPr>
            <w:tcW w:w="2480" w:type="dxa"/>
            <w:tcBorders>
              <w:left w:val="single" w:sz="4" w:space="0" w:color="auto"/>
            </w:tcBorders>
            <w:shd w:val="clear" w:color="auto" w:fill="auto"/>
            <w:vAlign w:val="center"/>
            <w:hideMark/>
          </w:tcPr>
          <w:p w:rsidR="00CA0D47" w:rsidRPr="00CA0D47" w:rsidRDefault="00CA0D47" w:rsidP="00CA0D47">
            <w:pPr>
              <w:spacing w:after="0" w:line="240" w:lineRule="auto"/>
              <w:rPr>
                <w:rFonts w:ascii="Times New Roman" w:eastAsia="Times New Roman" w:hAnsi="Times New Roman"/>
                <w:color w:val="000000"/>
                <w:sz w:val="20"/>
                <w:lang w:eastAsia="ru-RU"/>
              </w:rPr>
            </w:pPr>
            <w:r w:rsidRPr="00CA0D47">
              <w:rPr>
                <w:rFonts w:ascii="Times New Roman" w:eastAsia="Times New Roman" w:hAnsi="Times New Roman"/>
                <w:color w:val="000000"/>
                <w:sz w:val="20"/>
                <w:lang w:eastAsia="ru-RU"/>
              </w:rPr>
              <w:t>1. Повышение уровня благоустройства дворовых территорий многоквартирных домов муниципального образования «Город Майкоп».</w:t>
            </w:r>
          </w:p>
          <w:p w:rsidR="00CA0D47" w:rsidRPr="00CA0D47" w:rsidRDefault="00CA0D47" w:rsidP="00CA0D47">
            <w:pPr>
              <w:spacing w:after="0" w:line="240" w:lineRule="auto"/>
              <w:rPr>
                <w:rFonts w:ascii="Times New Roman" w:eastAsia="Times New Roman" w:hAnsi="Times New Roman"/>
                <w:color w:val="000000"/>
                <w:sz w:val="20"/>
                <w:lang w:eastAsia="ru-RU"/>
              </w:rPr>
            </w:pPr>
            <w:r w:rsidRPr="00CA0D47">
              <w:rPr>
                <w:rFonts w:ascii="Times New Roman" w:eastAsia="Times New Roman" w:hAnsi="Times New Roman"/>
                <w:color w:val="000000"/>
                <w:sz w:val="20"/>
                <w:lang w:eastAsia="ru-RU"/>
              </w:rPr>
              <w:t>2. Повышение уровня благоустройства территорий общего пользования муниципального образования «Город Майкоп».</w:t>
            </w:r>
          </w:p>
          <w:p w:rsidR="0049146A" w:rsidRPr="00C50114" w:rsidRDefault="00CA0D47" w:rsidP="00CA0D47">
            <w:pPr>
              <w:spacing w:after="0" w:line="240" w:lineRule="auto"/>
              <w:rPr>
                <w:rFonts w:ascii="Times New Roman" w:hAnsi="Times New Roman"/>
                <w:sz w:val="20"/>
                <w:lang w:eastAsia="ru-RU"/>
              </w:rPr>
            </w:pPr>
            <w:r w:rsidRPr="00CA0D47">
              <w:rPr>
                <w:rFonts w:ascii="Times New Roman" w:eastAsia="Times New Roman" w:hAnsi="Times New Roman"/>
                <w:color w:val="000000"/>
                <w:sz w:val="20"/>
                <w:lang w:eastAsia="ru-RU"/>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«Город Майкоп».</w:t>
            </w:r>
          </w:p>
        </w:tc>
        <w:tc>
          <w:tcPr>
            <w:tcW w:w="2693" w:type="dxa"/>
            <w:shd w:val="clear" w:color="auto" w:fill="auto"/>
            <w:vAlign w:val="center"/>
            <w:hideMark/>
          </w:tcPr>
          <w:p w:rsidR="00CA0D47" w:rsidRPr="00CA0D47" w:rsidRDefault="00CA0D47" w:rsidP="00CA0D47">
            <w:pPr>
              <w:spacing w:after="0" w:line="240" w:lineRule="auto"/>
              <w:rPr>
                <w:rFonts w:ascii="Times New Roman" w:eastAsia="Times New Roman" w:hAnsi="Times New Roman"/>
                <w:color w:val="000000"/>
                <w:lang w:eastAsia="ru-RU"/>
              </w:rPr>
            </w:pPr>
            <w:r w:rsidRPr="00CA0D47">
              <w:rPr>
                <w:rFonts w:ascii="Times New Roman" w:eastAsia="Times New Roman" w:hAnsi="Times New Roman"/>
                <w:color w:val="000000"/>
                <w:lang w:eastAsia="ru-RU"/>
              </w:rPr>
              <w:t>1. Увеличение количества дворовых территорий многоквартирных домов муниципального образования «Город Майкоп», соответствующих современным техническим и социальным требованиям.</w:t>
            </w:r>
          </w:p>
          <w:p w:rsidR="00CA0D47" w:rsidRPr="00CA0D47" w:rsidRDefault="00CA0D47" w:rsidP="00CA0D47">
            <w:pPr>
              <w:spacing w:after="0" w:line="240" w:lineRule="auto"/>
              <w:rPr>
                <w:rFonts w:ascii="Times New Roman" w:eastAsia="Times New Roman" w:hAnsi="Times New Roman"/>
                <w:color w:val="000000"/>
                <w:lang w:eastAsia="ru-RU"/>
              </w:rPr>
            </w:pPr>
            <w:r w:rsidRPr="00CA0D47">
              <w:rPr>
                <w:rFonts w:ascii="Times New Roman" w:eastAsia="Times New Roman" w:hAnsi="Times New Roman"/>
                <w:color w:val="000000"/>
                <w:lang w:eastAsia="ru-RU"/>
              </w:rPr>
              <w:t>2. Увеличение количества благоустроенных территорий общего пользования (скверов, площадей) на территории муниципального образования «Город Майкоп».</w:t>
            </w:r>
          </w:p>
          <w:p w:rsidR="0049146A" w:rsidRPr="00DC7AD1" w:rsidRDefault="00CA0D47" w:rsidP="00CA0D47">
            <w:pPr>
              <w:spacing w:after="0" w:line="240" w:lineRule="auto"/>
              <w:rPr>
                <w:rFonts w:ascii="Times New Roman" w:eastAsia="Times New Roman" w:hAnsi="Times New Roman"/>
                <w:color w:val="000000"/>
                <w:lang w:eastAsia="ru-RU"/>
              </w:rPr>
            </w:pPr>
            <w:r w:rsidRPr="00CA0D47">
              <w:rPr>
                <w:rFonts w:ascii="Times New Roman" w:eastAsia="Times New Roman" w:hAnsi="Times New Roman"/>
                <w:color w:val="000000"/>
                <w:lang w:eastAsia="ru-RU"/>
              </w:rPr>
              <w:t>3. Повышение уровня вовлеченности заинтересованных граждан, организаций в реализацию мероприятий по благоустройству территорий.</w:t>
            </w:r>
          </w:p>
        </w:tc>
        <w:tc>
          <w:tcPr>
            <w:tcW w:w="2098" w:type="dxa"/>
            <w:shd w:val="clear" w:color="auto" w:fill="auto"/>
            <w:vAlign w:val="center"/>
            <w:hideMark/>
          </w:tcPr>
          <w:p w:rsidR="0049146A" w:rsidRPr="00DC7AD1" w:rsidRDefault="0049146A" w:rsidP="00DB433F">
            <w:pPr>
              <w:spacing w:after="0" w:line="240" w:lineRule="auto"/>
              <w:jc w:val="center"/>
              <w:rPr>
                <w:rFonts w:ascii="Times New Roman" w:eastAsia="Times New Roman" w:hAnsi="Times New Roman"/>
                <w:bCs/>
                <w:iCs/>
                <w:color w:val="000000"/>
                <w:bdr w:val="none" w:sz="0" w:space="0" w:color="auto" w:frame="1"/>
                <w:lang w:eastAsia="ru-RU"/>
              </w:rPr>
            </w:pPr>
            <w:r w:rsidRPr="00DC7AD1">
              <w:rPr>
                <w:rFonts w:ascii="Times New Roman" w:eastAsia="Times New Roman" w:hAnsi="Times New Roman"/>
                <w:bCs/>
                <w:iCs/>
                <w:color w:val="000000"/>
                <w:bdr w:val="none" w:sz="0" w:space="0" w:color="auto" w:frame="1"/>
                <w:lang w:eastAsia="ru-RU"/>
              </w:rPr>
              <w:t>Показатель № 1</w:t>
            </w:r>
          </w:p>
          <w:p w:rsidR="0049146A" w:rsidRPr="00DC7AD1" w:rsidRDefault="0049146A" w:rsidP="00DB433F">
            <w:pPr>
              <w:spacing w:after="0" w:line="240" w:lineRule="auto"/>
              <w:jc w:val="center"/>
              <w:rPr>
                <w:rFonts w:ascii="Times New Roman" w:eastAsia="Times New Roman" w:hAnsi="Times New Roman"/>
                <w:color w:val="000000"/>
                <w:lang w:eastAsia="ru-RU"/>
              </w:rPr>
            </w:pPr>
            <w:r w:rsidRPr="00DC7AD1">
              <w:rPr>
                <w:rFonts w:ascii="Times New Roman" w:eastAsia="Times New Roman" w:hAnsi="Times New Roman"/>
                <w:bCs/>
                <w:iCs/>
                <w:color w:val="000000"/>
                <w:bdr w:val="none" w:sz="0" w:space="0" w:color="auto" w:frame="1"/>
                <w:lang w:eastAsia="ru-RU"/>
              </w:rPr>
              <w:t>Показатель № 2</w:t>
            </w:r>
          </w:p>
          <w:p w:rsidR="0049146A" w:rsidRPr="00DC7AD1" w:rsidRDefault="0049146A" w:rsidP="00DB433F">
            <w:pPr>
              <w:spacing w:after="0" w:line="240" w:lineRule="auto"/>
              <w:jc w:val="center"/>
              <w:rPr>
                <w:rFonts w:ascii="Times New Roman" w:eastAsia="Times New Roman" w:hAnsi="Times New Roman"/>
                <w:bCs/>
                <w:iCs/>
                <w:color w:val="000000"/>
                <w:bdr w:val="none" w:sz="0" w:space="0" w:color="auto" w:frame="1"/>
                <w:lang w:eastAsia="ru-RU"/>
              </w:rPr>
            </w:pPr>
            <w:r w:rsidRPr="00DC7AD1">
              <w:rPr>
                <w:rFonts w:ascii="Times New Roman" w:eastAsia="Times New Roman" w:hAnsi="Times New Roman"/>
                <w:bCs/>
                <w:iCs/>
                <w:color w:val="000000"/>
                <w:bdr w:val="none" w:sz="0" w:space="0" w:color="auto" w:frame="1"/>
                <w:lang w:eastAsia="ru-RU"/>
              </w:rPr>
              <w:t>Показатель № 3</w:t>
            </w:r>
          </w:p>
          <w:p w:rsidR="0049146A" w:rsidRPr="00DC7AD1" w:rsidRDefault="0049146A" w:rsidP="00DB433F">
            <w:pPr>
              <w:spacing w:after="0" w:line="240" w:lineRule="auto"/>
              <w:jc w:val="center"/>
              <w:rPr>
                <w:rFonts w:ascii="Times New Roman" w:eastAsia="Times New Roman" w:hAnsi="Times New Roman"/>
                <w:color w:val="000000"/>
                <w:lang w:eastAsia="ru-RU"/>
              </w:rPr>
            </w:pPr>
            <w:r w:rsidRPr="00DC7AD1">
              <w:rPr>
                <w:rFonts w:ascii="Times New Roman" w:eastAsia="Times New Roman" w:hAnsi="Times New Roman"/>
                <w:bCs/>
                <w:iCs/>
                <w:color w:val="000000"/>
                <w:bdr w:val="none" w:sz="0" w:space="0" w:color="auto" w:frame="1"/>
                <w:lang w:eastAsia="ru-RU"/>
              </w:rPr>
              <w:t>Показатель № 4</w:t>
            </w:r>
          </w:p>
          <w:p w:rsidR="0041792F" w:rsidRPr="00DC7AD1" w:rsidRDefault="0041792F" w:rsidP="0041792F">
            <w:pPr>
              <w:spacing w:after="0" w:line="240" w:lineRule="auto"/>
              <w:jc w:val="center"/>
              <w:rPr>
                <w:rFonts w:ascii="Times New Roman" w:eastAsia="Times New Roman" w:hAnsi="Times New Roman"/>
                <w:bCs/>
                <w:iCs/>
                <w:color w:val="000000"/>
                <w:bdr w:val="none" w:sz="0" w:space="0" w:color="auto" w:frame="1"/>
                <w:lang w:eastAsia="ru-RU"/>
              </w:rPr>
            </w:pPr>
            <w:r>
              <w:rPr>
                <w:rFonts w:ascii="Times New Roman" w:eastAsia="Times New Roman" w:hAnsi="Times New Roman"/>
                <w:bCs/>
                <w:iCs/>
                <w:color w:val="000000"/>
                <w:bdr w:val="none" w:sz="0" w:space="0" w:color="auto" w:frame="1"/>
                <w:lang w:eastAsia="ru-RU"/>
              </w:rPr>
              <w:t>Показатель № 5</w:t>
            </w:r>
          </w:p>
          <w:p w:rsidR="0041792F" w:rsidRDefault="0041792F" w:rsidP="0041792F">
            <w:pPr>
              <w:spacing w:after="0" w:line="240" w:lineRule="auto"/>
              <w:jc w:val="center"/>
              <w:rPr>
                <w:rFonts w:ascii="Times New Roman" w:eastAsia="Times New Roman" w:hAnsi="Times New Roman"/>
                <w:bCs/>
                <w:iCs/>
                <w:color w:val="000000"/>
                <w:bdr w:val="none" w:sz="0" w:space="0" w:color="auto" w:frame="1"/>
                <w:lang w:eastAsia="ru-RU"/>
              </w:rPr>
            </w:pPr>
            <w:r>
              <w:rPr>
                <w:rFonts w:ascii="Times New Roman" w:eastAsia="Times New Roman" w:hAnsi="Times New Roman"/>
                <w:bCs/>
                <w:iCs/>
                <w:color w:val="000000"/>
                <w:bdr w:val="none" w:sz="0" w:space="0" w:color="auto" w:frame="1"/>
                <w:lang w:eastAsia="ru-RU"/>
              </w:rPr>
              <w:t>Показатель № 6</w:t>
            </w:r>
          </w:p>
          <w:p w:rsidR="00CA0D47" w:rsidRPr="00DC7AD1" w:rsidRDefault="00CA0D47" w:rsidP="00CA0D47">
            <w:pPr>
              <w:spacing w:after="0" w:line="240" w:lineRule="auto"/>
              <w:jc w:val="center"/>
              <w:rPr>
                <w:rFonts w:ascii="Times New Roman" w:eastAsia="Times New Roman" w:hAnsi="Times New Roman"/>
                <w:bCs/>
                <w:iCs/>
                <w:color w:val="000000"/>
                <w:bdr w:val="none" w:sz="0" w:space="0" w:color="auto" w:frame="1"/>
                <w:lang w:eastAsia="ru-RU"/>
              </w:rPr>
            </w:pPr>
            <w:r>
              <w:rPr>
                <w:rFonts w:ascii="Times New Roman" w:eastAsia="Times New Roman" w:hAnsi="Times New Roman"/>
                <w:bCs/>
                <w:iCs/>
                <w:color w:val="000000"/>
                <w:bdr w:val="none" w:sz="0" w:space="0" w:color="auto" w:frame="1"/>
                <w:lang w:eastAsia="ru-RU"/>
              </w:rPr>
              <w:t>Показатель № 7</w:t>
            </w:r>
          </w:p>
          <w:p w:rsidR="00CA0D47" w:rsidRPr="00DC7AD1" w:rsidRDefault="00CA0D47" w:rsidP="00CA0D47">
            <w:pPr>
              <w:spacing w:after="0" w:line="240" w:lineRule="auto"/>
              <w:jc w:val="center"/>
              <w:rPr>
                <w:rFonts w:ascii="Times New Roman" w:eastAsia="Times New Roman" w:hAnsi="Times New Roman"/>
                <w:color w:val="000000"/>
                <w:lang w:eastAsia="ru-RU"/>
              </w:rPr>
            </w:pPr>
            <w:r>
              <w:rPr>
                <w:rFonts w:ascii="Times New Roman" w:eastAsia="Times New Roman" w:hAnsi="Times New Roman"/>
                <w:bCs/>
                <w:iCs/>
                <w:color w:val="000000"/>
                <w:bdr w:val="none" w:sz="0" w:space="0" w:color="auto" w:frame="1"/>
                <w:lang w:eastAsia="ru-RU"/>
              </w:rPr>
              <w:t>Показатель № 8</w:t>
            </w:r>
          </w:p>
          <w:p w:rsidR="00CA0D47" w:rsidRPr="00DC7AD1" w:rsidRDefault="00CA0D47" w:rsidP="0041792F">
            <w:pPr>
              <w:spacing w:after="0" w:line="240" w:lineRule="auto"/>
              <w:jc w:val="center"/>
              <w:rPr>
                <w:rFonts w:ascii="Times New Roman" w:eastAsia="Times New Roman" w:hAnsi="Times New Roman"/>
                <w:color w:val="000000"/>
                <w:lang w:eastAsia="ru-RU"/>
              </w:rPr>
            </w:pPr>
          </w:p>
          <w:p w:rsidR="0049146A" w:rsidRPr="00DC7AD1" w:rsidRDefault="0049146A" w:rsidP="00DB433F">
            <w:pPr>
              <w:spacing w:after="0" w:line="240" w:lineRule="auto"/>
              <w:jc w:val="center"/>
              <w:rPr>
                <w:rFonts w:ascii="Times New Roman" w:eastAsia="Times New Roman" w:hAnsi="Times New Roman"/>
                <w:color w:val="000000"/>
                <w:lang w:eastAsia="ru-RU"/>
              </w:rPr>
            </w:pPr>
          </w:p>
        </w:tc>
      </w:tr>
    </w:tbl>
    <w:p w:rsidR="00B64BDF" w:rsidRPr="00957F5F" w:rsidRDefault="00B64BDF" w:rsidP="00B64BDF">
      <w:pPr>
        <w:spacing w:after="0" w:line="240" w:lineRule="auto"/>
        <w:ind w:firstLine="709"/>
        <w:jc w:val="both"/>
        <w:rPr>
          <w:rFonts w:ascii="Times New Roman" w:eastAsia="Times New Roman" w:hAnsi="Times New Roman"/>
          <w:color w:val="000000"/>
          <w:sz w:val="28"/>
          <w:szCs w:val="28"/>
          <w:lang w:eastAsia="ru-RU"/>
        </w:rPr>
        <w:sectPr w:rsidR="00B64BDF" w:rsidRPr="00957F5F" w:rsidSect="00DC7AD1">
          <w:pgSz w:w="16838" w:h="11906" w:orient="landscape"/>
          <w:pgMar w:top="567" w:right="991" w:bottom="709" w:left="737" w:header="709" w:footer="709" w:gutter="0"/>
          <w:cols w:space="708"/>
          <w:docGrid w:linePitch="360"/>
        </w:sectPr>
      </w:pPr>
    </w:p>
    <w:p w:rsidR="00B64BDF" w:rsidRPr="00957F5F" w:rsidRDefault="00B64BDF" w:rsidP="00B64BDF">
      <w:pPr>
        <w:shd w:val="clear" w:color="auto" w:fill="FFFFFF"/>
        <w:spacing w:before="100" w:beforeAutospacing="1" w:after="100" w:afterAutospacing="1" w:line="240" w:lineRule="auto"/>
        <w:ind w:firstLine="567"/>
        <w:jc w:val="both"/>
        <w:rPr>
          <w:rFonts w:ascii="Times New Roman" w:eastAsia="Times New Roman" w:hAnsi="Times New Roman"/>
          <w:b/>
          <w:bCs/>
          <w:color w:val="000000"/>
          <w:sz w:val="28"/>
          <w:szCs w:val="28"/>
          <w:lang w:eastAsia="ru-RU"/>
        </w:rPr>
      </w:pPr>
      <w:r w:rsidRPr="00957F5F">
        <w:rPr>
          <w:rFonts w:ascii="Times New Roman" w:eastAsia="Times New Roman" w:hAnsi="Times New Roman"/>
          <w:b/>
          <w:bCs/>
          <w:color w:val="000000"/>
          <w:sz w:val="28"/>
          <w:szCs w:val="28"/>
          <w:lang w:eastAsia="ru-RU"/>
        </w:rPr>
        <w:t>4. Основные меры правового регулирования в сфере реализации подпрограммы</w:t>
      </w:r>
    </w:p>
    <w:p w:rsidR="003D1E5A" w:rsidRDefault="00DC7AD1" w:rsidP="003D1E5A">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Сведения об основных мерах правового регулирования в сфере реализации подпрограммы представлены в таблице № 3.5</w:t>
      </w:r>
    </w:p>
    <w:p w:rsidR="00DC7AD1" w:rsidRDefault="00DC7AD1" w:rsidP="003D1E5A">
      <w:pPr>
        <w:widowControl w:val="0"/>
        <w:autoSpaceDE w:val="0"/>
        <w:autoSpaceDN w:val="0"/>
        <w:adjustRightInd w:val="0"/>
        <w:spacing w:after="0" w:line="240" w:lineRule="auto"/>
        <w:ind w:firstLine="540"/>
        <w:jc w:val="both"/>
        <w:rPr>
          <w:rFonts w:ascii="Times New Roman" w:hAnsi="Times New Roman"/>
          <w:sz w:val="28"/>
          <w:szCs w:val="28"/>
        </w:rPr>
      </w:pPr>
    </w:p>
    <w:p w:rsidR="00DC7AD1" w:rsidRDefault="000B5AFD" w:rsidP="00DC7AD1">
      <w:pPr>
        <w:widowControl w:val="0"/>
        <w:autoSpaceDE w:val="0"/>
        <w:autoSpaceDN w:val="0"/>
        <w:adjustRightInd w:val="0"/>
        <w:spacing w:after="0" w:line="240" w:lineRule="auto"/>
        <w:ind w:firstLine="540"/>
        <w:jc w:val="right"/>
        <w:rPr>
          <w:rFonts w:ascii="Times New Roman" w:hAnsi="Times New Roman"/>
          <w:sz w:val="28"/>
          <w:szCs w:val="28"/>
        </w:rPr>
      </w:pPr>
      <w:r>
        <w:rPr>
          <w:rFonts w:ascii="Times New Roman" w:hAnsi="Times New Roman"/>
          <w:sz w:val="28"/>
          <w:szCs w:val="28"/>
        </w:rPr>
        <w:t>Таблица № 3.5</w:t>
      </w:r>
    </w:p>
    <w:p w:rsidR="00DC7AD1" w:rsidRDefault="00DC7AD1" w:rsidP="00DC7AD1">
      <w:pPr>
        <w:widowControl w:val="0"/>
        <w:autoSpaceDE w:val="0"/>
        <w:autoSpaceDN w:val="0"/>
        <w:adjustRightInd w:val="0"/>
        <w:spacing w:after="0" w:line="240" w:lineRule="auto"/>
        <w:ind w:firstLine="540"/>
        <w:jc w:val="right"/>
        <w:rPr>
          <w:rFonts w:ascii="Times New Roman" w:hAnsi="Times New Roman"/>
          <w:sz w:val="28"/>
          <w:szCs w:val="28"/>
        </w:rPr>
      </w:pPr>
    </w:p>
    <w:p w:rsidR="00DC7AD1" w:rsidRDefault="00DC7AD1" w:rsidP="00DC7AD1">
      <w:pPr>
        <w:widowControl w:val="0"/>
        <w:autoSpaceDE w:val="0"/>
        <w:autoSpaceDN w:val="0"/>
        <w:adjustRightInd w:val="0"/>
        <w:spacing w:after="0" w:line="240" w:lineRule="auto"/>
        <w:ind w:firstLine="540"/>
        <w:jc w:val="center"/>
        <w:rPr>
          <w:rFonts w:ascii="Times New Roman" w:hAnsi="Times New Roman"/>
          <w:sz w:val="28"/>
          <w:szCs w:val="28"/>
        </w:rPr>
      </w:pPr>
      <w:r>
        <w:rPr>
          <w:rFonts w:ascii="Times New Roman" w:hAnsi="Times New Roman"/>
          <w:sz w:val="28"/>
          <w:szCs w:val="28"/>
        </w:rPr>
        <w:t>Сведения</w:t>
      </w:r>
    </w:p>
    <w:p w:rsidR="00DC7AD1" w:rsidRDefault="00DC7AD1" w:rsidP="00DC7AD1">
      <w:pPr>
        <w:widowControl w:val="0"/>
        <w:autoSpaceDE w:val="0"/>
        <w:autoSpaceDN w:val="0"/>
        <w:adjustRightInd w:val="0"/>
        <w:spacing w:after="0" w:line="240" w:lineRule="auto"/>
        <w:ind w:firstLine="540"/>
        <w:jc w:val="center"/>
        <w:rPr>
          <w:rFonts w:ascii="Times New Roman" w:hAnsi="Times New Roman"/>
          <w:sz w:val="28"/>
          <w:szCs w:val="28"/>
        </w:rPr>
      </w:pPr>
      <w:r>
        <w:rPr>
          <w:rFonts w:ascii="Times New Roman" w:hAnsi="Times New Roman"/>
          <w:sz w:val="28"/>
          <w:szCs w:val="28"/>
        </w:rPr>
        <w:t>Об основных мерах правового регулирования в сфере реализации подпрограммы</w:t>
      </w:r>
    </w:p>
    <w:p w:rsidR="00C3781A" w:rsidRDefault="00C3781A" w:rsidP="00DC7AD1">
      <w:pPr>
        <w:widowControl w:val="0"/>
        <w:autoSpaceDE w:val="0"/>
        <w:autoSpaceDN w:val="0"/>
        <w:adjustRightInd w:val="0"/>
        <w:spacing w:after="0" w:line="240" w:lineRule="auto"/>
        <w:ind w:firstLine="540"/>
        <w:jc w:val="center"/>
        <w:rPr>
          <w:rFonts w:ascii="Times New Roman" w:hAnsi="Times New Roman"/>
          <w:sz w:val="28"/>
          <w:szCs w:val="28"/>
        </w:rPr>
      </w:pPr>
    </w:p>
    <w:tbl>
      <w:tblPr>
        <w:tblStyle w:val="a9"/>
        <w:tblW w:w="9747" w:type="dxa"/>
        <w:tblInd w:w="-289" w:type="dxa"/>
        <w:tblLayout w:type="fixed"/>
        <w:tblLook w:val="04A0" w:firstRow="1" w:lastRow="0" w:firstColumn="1" w:lastColumn="0" w:noHBand="0" w:noVBand="1"/>
      </w:tblPr>
      <w:tblGrid>
        <w:gridCol w:w="568"/>
        <w:gridCol w:w="3402"/>
        <w:gridCol w:w="2806"/>
        <w:gridCol w:w="1588"/>
        <w:gridCol w:w="1383"/>
      </w:tblGrid>
      <w:tr w:rsidR="00C3781A" w:rsidTr="00CD6816">
        <w:tc>
          <w:tcPr>
            <w:tcW w:w="568" w:type="dxa"/>
          </w:tcPr>
          <w:p w:rsidR="00C3781A" w:rsidRPr="00C10C76" w:rsidRDefault="00C3781A" w:rsidP="00824CC2">
            <w:pPr>
              <w:widowControl w:val="0"/>
              <w:autoSpaceDE w:val="0"/>
              <w:autoSpaceDN w:val="0"/>
              <w:adjustRightInd w:val="0"/>
              <w:jc w:val="center"/>
              <w:rPr>
                <w:rFonts w:ascii="Times New Roman" w:hAnsi="Times New Roman"/>
                <w:szCs w:val="28"/>
              </w:rPr>
            </w:pPr>
            <w:r w:rsidRPr="00C10C76">
              <w:rPr>
                <w:rFonts w:ascii="Times New Roman" w:hAnsi="Times New Roman"/>
                <w:szCs w:val="28"/>
              </w:rPr>
              <w:t>№</w:t>
            </w:r>
          </w:p>
          <w:p w:rsidR="00C3781A" w:rsidRPr="00C10C76" w:rsidRDefault="00C3781A" w:rsidP="00824CC2">
            <w:pPr>
              <w:widowControl w:val="0"/>
              <w:autoSpaceDE w:val="0"/>
              <w:autoSpaceDN w:val="0"/>
              <w:adjustRightInd w:val="0"/>
              <w:jc w:val="center"/>
              <w:rPr>
                <w:rFonts w:ascii="Times New Roman" w:hAnsi="Times New Roman"/>
                <w:szCs w:val="28"/>
              </w:rPr>
            </w:pPr>
            <w:r w:rsidRPr="00C10C76">
              <w:rPr>
                <w:rFonts w:ascii="Times New Roman" w:hAnsi="Times New Roman"/>
                <w:szCs w:val="28"/>
              </w:rPr>
              <w:t>п/п</w:t>
            </w:r>
          </w:p>
        </w:tc>
        <w:tc>
          <w:tcPr>
            <w:tcW w:w="3402" w:type="dxa"/>
          </w:tcPr>
          <w:p w:rsidR="00C3781A" w:rsidRPr="00C10C76" w:rsidRDefault="00C3781A" w:rsidP="00824CC2">
            <w:pPr>
              <w:widowControl w:val="0"/>
              <w:autoSpaceDE w:val="0"/>
              <w:autoSpaceDN w:val="0"/>
              <w:adjustRightInd w:val="0"/>
              <w:jc w:val="center"/>
              <w:rPr>
                <w:rFonts w:ascii="Times New Roman" w:hAnsi="Times New Roman"/>
                <w:szCs w:val="28"/>
              </w:rPr>
            </w:pPr>
            <w:r w:rsidRPr="00C10C76">
              <w:rPr>
                <w:rFonts w:ascii="Times New Roman" w:hAnsi="Times New Roman"/>
                <w:szCs w:val="28"/>
              </w:rPr>
              <w:t>Вид правового акта</w:t>
            </w:r>
          </w:p>
        </w:tc>
        <w:tc>
          <w:tcPr>
            <w:tcW w:w="2806" w:type="dxa"/>
          </w:tcPr>
          <w:p w:rsidR="00C3781A" w:rsidRPr="00C10C76" w:rsidRDefault="00C3781A" w:rsidP="00824CC2">
            <w:pPr>
              <w:widowControl w:val="0"/>
              <w:autoSpaceDE w:val="0"/>
              <w:autoSpaceDN w:val="0"/>
              <w:adjustRightInd w:val="0"/>
              <w:jc w:val="center"/>
              <w:rPr>
                <w:rFonts w:ascii="Times New Roman" w:hAnsi="Times New Roman"/>
                <w:szCs w:val="28"/>
              </w:rPr>
            </w:pPr>
            <w:r w:rsidRPr="00C10C76">
              <w:rPr>
                <w:rFonts w:ascii="Times New Roman" w:hAnsi="Times New Roman"/>
                <w:szCs w:val="28"/>
              </w:rPr>
              <w:t>Основные положения правового акта в разрезе Подпрограммы</w:t>
            </w:r>
          </w:p>
        </w:tc>
        <w:tc>
          <w:tcPr>
            <w:tcW w:w="1588" w:type="dxa"/>
          </w:tcPr>
          <w:p w:rsidR="00C3781A" w:rsidRPr="00C10C76" w:rsidRDefault="00C3781A" w:rsidP="00824CC2">
            <w:pPr>
              <w:widowControl w:val="0"/>
              <w:autoSpaceDE w:val="0"/>
              <w:autoSpaceDN w:val="0"/>
              <w:adjustRightInd w:val="0"/>
              <w:jc w:val="center"/>
              <w:rPr>
                <w:rFonts w:ascii="Times New Roman" w:hAnsi="Times New Roman"/>
                <w:szCs w:val="28"/>
              </w:rPr>
            </w:pPr>
            <w:r w:rsidRPr="00C10C76">
              <w:rPr>
                <w:rFonts w:ascii="Times New Roman" w:hAnsi="Times New Roman"/>
                <w:szCs w:val="28"/>
              </w:rPr>
              <w:t>Ответственный исполнитель, соисполнитель, участник</w:t>
            </w:r>
          </w:p>
        </w:tc>
        <w:tc>
          <w:tcPr>
            <w:tcW w:w="1383" w:type="dxa"/>
          </w:tcPr>
          <w:p w:rsidR="00C3781A" w:rsidRPr="00C10C76" w:rsidRDefault="00C3781A" w:rsidP="00824CC2">
            <w:pPr>
              <w:widowControl w:val="0"/>
              <w:autoSpaceDE w:val="0"/>
              <w:autoSpaceDN w:val="0"/>
              <w:adjustRightInd w:val="0"/>
              <w:jc w:val="center"/>
              <w:rPr>
                <w:rFonts w:ascii="Times New Roman" w:hAnsi="Times New Roman"/>
                <w:szCs w:val="28"/>
              </w:rPr>
            </w:pPr>
            <w:r w:rsidRPr="00C10C76">
              <w:rPr>
                <w:rFonts w:ascii="Times New Roman" w:hAnsi="Times New Roman"/>
                <w:szCs w:val="28"/>
              </w:rPr>
              <w:t>Ожидаемые сроки принятия правового акта</w:t>
            </w:r>
          </w:p>
        </w:tc>
      </w:tr>
      <w:tr w:rsidR="00C3781A" w:rsidTr="00CD6816">
        <w:tc>
          <w:tcPr>
            <w:tcW w:w="56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3402"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Постановление Администрации муниципального образования «Город Майкоп»</w:t>
            </w:r>
          </w:p>
        </w:tc>
        <w:tc>
          <w:tcPr>
            <w:tcW w:w="2806"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sidRPr="00EB0E5B">
              <w:rPr>
                <w:rFonts w:ascii="Times New Roman" w:hAnsi="Times New Roman"/>
                <w:sz w:val="24"/>
                <w:szCs w:val="24"/>
              </w:rPr>
              <w:t>Порядок</w:t>
            </w:r>
            <w:r>
              <w:rPr>
                <w:rFonts w:ascii="Times New Roman" w:hAnsi="Times New Roman"/>
                <w:sz w:val="24"/>
                <w:szCs w:val="24"/>
              </w:rPr>
              <w:t xml:space="preserve"> </w:t>
            </w:r>
            <w:r w:rsidRPr="00EB0E5B">
              <w:rPr>
                <w:rFonts w:ascii="Times New Roman" w:hAnsi="Times New Roman"/>
                <w:sz w:val="24"/>
                <w:szCs w:val="24"/>
              </w:rPr>
              <w:t>предоставления субсидий на финансовое обе</w:t>
            </w:r>
            <w:r>
              <w:rPr>
                <w:rFonts w:ascii="Times New Roman" w:hAnsi="Times New Roman"/>
                <w:sz w:val="24"/>
                <w:szCs w:val="24"/>
              </w:rPr>
              <w:t>спечение (возмещение) затрат по</w:t>
            </w:r>
            <w:r w:rsidRPr="00EB0E5B">
              <w:rPr>
                <w:rFonts w:ascii="Times New Roman" w:hAnsi="Times New Roman"/>
                <w:sz w:val="24"/>
                <w:szCs w:val="24"/>
              </w:rPr>
              <w:t xml:space="preserve">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«Город Майкоп»</w:t>
            </w:r>
            <w:r>
              <w:rPr>
                <w:rFonts w:ascii="Times New Roman" w:hAnsi="Times New Roman"/>
                <w:sz w:val="24"/>
                <w:szCs w:val="24"/>
              </w:rPr>
              <w:t xml:space="preserve"> </w:t>
            </w:r>
            <w:r w:rsidRPr="00EB0E5B">
              <w:rPr>
                <w:rFonts w:ascii="Times New Roman" w:hAnsi="Times New Roman"/>
                <w:sz w:val="24"/>
                <w:szCs w:val="24"/>
              </w:rPr>
              <w:t>в 2017 году</w:t>
            </w:r>
          </w:p>
        </w:tc>
        <w:tc>
          <w:tcPr>
            <w:tcW w:w="158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Управление ЖКХ и благоустройства, МКУ «Благоустройство</w:t>
            </w:r>
          </w:p>
        </w:tc>
        <w:tc>
          <w:tcPr>
            <w:tcW w:w="1383"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2017 год</w:t>
            </w:r>
          </w:p>
        </w:tc>
      </w:tr>
      <w:tr w:rsidR="00C3781A" w:rsidTr="00CD6816">
        <w:tc>
          <w:tcPr>
            <w:tcW w:w="56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3402"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Постановление Администрации муниципального образования «Город Майкоп» от 20.03.2017 № 273 «</w:t>
            </w:r>
            <w:r w:rsidRPr="003B526C">
              <w:rPr>
                <w:rFonts w:ascii="Times New Roman" w:hAnsi="Times New Roman"/>
                <w:sz w:val="24"/>
                <w:szCs w:val="24"/>
              </w:rPr>
              <w:t>Об утверждении Порядка общественного обсуждения проекта подпрограммы «Формирование современной городской среды» на 2017 год муниципальной программы «Развитие жилищно-коммунального, дорожного хозяйства и благоустройства в муниципальном образовании «Город Майкоп» на 2016-2019 годы»</w:t>
            </w:r>
            <w:r>
              <w:rPr>
                <w:rFonts w:ascii="Times New Roman" w:hAnsi="Times New Roman"/>
                <w:sz w:val="24"/>
                <w:szCs w:val="24"/>
              </w:rPr>
              <w:t>»</w:t>
            </w:r>
          </w:p>
        </w:tc>
        <w:tc>
          <w:tcPr>
            <w:tcW w:w="2806" w:type="dxa"/>
          </w:tcPr>
          <w:p w:rsidR="00C3781A" w:rsidRDefault="00C3781A" w:rsidP="00824CC2">
            <w:pPr>
              <w:widowControl w:val="0"/>
              <w:autoSpaceDE w:val="0"/>
              <w:autoSpaceDN w:val="0"/>
              <w:adjustRightInd w:val="0"/>
              <w:jc w:val="center"/>
              <w:rPr>
                <w:rFonts w:ascii="Times New Roman" w:hAnsi="Times New Roman"/>
                <w:sz w:val="24"/>
                <w:szCs w:val="24"/>
              </w:rPr>
            </w:pPr>
            <w:r w:rsidRPr="005A38E6">
              <w:rPr>
                <w:rFonts w:ascii="Times New Roman" w:hAnsi="Times New Roman"/>
                <w:sz w:val="24"/>
                <w:szCs w:val="24"/>
              </w:rPr>
              <w:t>Поряд</w:t>
            </w:r>
            <w:r>
              <w:rPr>
                <w:rFonts w:ascii="Times New Roman" w:hAnsi="Times New Roman"/>
                <w:sz w:val="24"/>
                <w:szCs w:val="24"/>
              </w:rPr>
              <w:t>ок</w:t>
            </w:r>
            <w:r w:rsidRPr="005A38E6">
              <w:rPr>
                <w:rFonts w:ascii="Times New Roman" w:hAnsi="Times New Roman"/>
                <w:sz w:val="24"/>
                <w:szCs w:val="24"/>
              </w:rPr>
              <w:t xml:space="preserve"> общественного обсуждения проекта подпрограммы «Формирова</w:t>
            </w:r>
            <w:r>
              <w:rPr>
                <w:rFonts w:ascii="Times New Roman" w:hAnsi="Times New Roman"/>
                <w:sz w:val="24"/>
                <w:szCs w:val="24"/>
              </w:rPr>
              <w:t>ние современной городской среды»</w:t>
            </w:r>
            <w:r w:rsidRPr="005A38E6">
              <w:rPr>
                <w:rFonts w:ascii="Times New Roman" w:hAnsi="Times New Roman"/>
                <w:sz w:val="24"/>
                <w:szCs w:val="24"/>
              </w:rPr>
              <w:t xml:space="preserve"> на 2017 год </w:t>
            </w:r>
          </w:p>
        </w:tc>
        <w:tc>
          <w:tcPr>
            <w:tcW w:w="158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Управление ЖКХ и благоустройства</w:t>
            </w:r>
          </w:p>
        </w:tc>
        <w:tc>
          <w:tcPr>
            <w:tcW w:w="1383"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2017 год</w:t>
            </w:r>
          </w:p>
        </w:tc>
      </w:tr>
      <w:tr w:rsidR="00C3781A" w:rsidTr="00CD6816">
        <w:tc>
          <w:tcPr>
            <w:tcW w:w="56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402"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Постановление Администрации муниципального образования «Город Майкоп» от 29.03.2017 № 332 «</w:t>
            </w:r>
            <w:r w:rsidRPr="003B526C">
              <w:rPr>
                <w:rFonts w:ascii="Times New Roman" w:hAnsi="Times New Roman"/>
                <w:sz w:val="24"/>
                <w:szCs w:val="24"/>
              </w:rPr>
              <w:t xml:space="preserve">Об утверждении Порядка представления, рассмотрения и оценки предложений </w:t>
            </w:r>
            <w:r>
              <w:rPr>
                <w:rFonts w:ascii="Times New Roman" w:hAnsi="Times New Roman"/>
                <w:sz w:val="24"/>
                <w:szCs w:val="24"/>
              </w:rPr>
              <w:t>з</w:t>
            </w:r>
            <w:r w:rsidRPr="003B526C">
              <w:rPr>
                <w:rFonts w:ascii="Times New Roman" w:hAnsi="Times New Roman"/>
                <w:sz w:val="24"/>
                <w:szCs w:val="24"/>
              </w:rPr>
              <w:t>аинтересованных лиц о включении дворовой территории многоквартирного дома в проект подпрограммы «Формирование современной городской среды» на 2017 год муниципальной программы «Развитие жилищно-коммунального, дорожного хозяйства и благоустройства в муниципальном образовании «Город Майкоп» на 2016-2019 годы»</w:t>
            </w:r>
            <w:r>
              <w:rPr>
                <w:rFonts w:ascii="Times New Roman" w:hAnsi="Times New Roman"/>
                <w:sz w:val="24"/>
                <w:szCs w:val="24"/>
              </w:rPr>
              <w:t>»</w:t>
            </w:r>
          </w:p>
        </w:tc>
        <w:tc>
          <w:tcPr>
            <w:tcW w:w="2806"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Порядок</w:t>
            </w:r>
            <w:r w:rsidRPr="005A38E6">
              <w:rPr>
                <w:rFonts w:ascii="Times New Roman" w:hAnsi="Times New Roman"/>
                <w:sz w:val="24"/>
                <w:szCs w:val="24"/>
              </w:rPr>
              <w:t xml:space="preserve"> представления, рассмотрения и оценки предложений заинтересованных лиц о включении дворовой территории многоквартирного дома </w:t>
            </w:r>
          </w:p>
        </w:tc>
        <w:tc>
          <w:tcPr>
            <w:tcW w:w="158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Управление ЖКХ и благоустройства</w:t>
            </w:r>
          </w:p>
        </w:tc>
        <w:tc>
          <w:tcPr>
            <w:tcW w:w="1383"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2017 год</w:t>
            </w:r>
          </w:p>
        </w:tc>
      </w:tr>
      <w:tr w:rsidR="00C3781A" w:rsidTr="00CD6816">
        <w:tc>
          <w:tcPr>
            <w:tcW w:w="568"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6</w:t>
            </w:r>
          </w:p>
        </w:tc>
        <w:tc>
          <w:tcPr>
            <w:tcW w:w="3402"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Постановление Администрации муниципального образования «Город Майкоп» от 30.03.2017 № 344 «</w:t>
            </w:r>
            <w:r w:rsidRPr="003B526C">
              <w:rPr>
                <w:rFonts w:ascii="Times New Roman" w:hAnsi="Times New Roman"/>
                <w:sz w:val="24"/>
                <w:szCs w:val="24"/>
              </w:rPr>
              <w:t>Об утверждении Порядка представления, рассмотрения и оценки предложений граждан и организаций о включении в проект подпрограммы «Формирование современной городской среды» на 2017 год муниципальной программы «Развитие жилищно-коммунального, дорожного хозяйства и благоустройства в муниципальном образовании «Город Майкоп» на 2016-2019 годы» общественных территорий, подлежащих благоустройству в 2017 году</w:t>
            </w:r>
            <w:r>
              <w:rPr>
                <w:rFonts w:ascii="Times New Roman" w:hAnsi="Times New Roman"/>
                <w:sz w:val="24"/>
                <w:szCs w:val="24"/>
              </w:rPr>
              <w:t>»</w:t>
            </w:r>
          </w:p>
        </w:tc>
        <w:tc>
          <w:tcPr>
            <w:tcW w:w="2806"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Порядок</w:t>
            </w:r>
            <w:r w:rsidRPr="005A38E6">
              <w:rPr>
                <w:rFonts w:ascii="Times New Roman" w:hAnsi="Times New Roman"/>
                <w:sz w:val="24"/>
                <w:szCs w:val="24"/>
              </w:rPr>
              <w:t xml:space="preserve"> представления, рассмотрения и оценки предложений граждан и организаций о включении общественных территорий, подлежащих благоустройству в 2017 году</w:t>
            </w:r>
          </w:p>
        </w:tc>
        <w:tc>
          <w:tcPr>
            <w:tcW w:w="1588" w:type="dxa"/>
          </w:tcPr>
          <w:p w:rsidR="00C3781A" w:rsidRPr="00C10C76"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Управление ЖКХ и благоустройства</w:t>
            </w:r>
          </w:p>
        </w:tc>
        <w:tc>
          <w:tcPr>
            <w:tcW w:w="1383" w:type="dxa"/>
          </w:tcPr>
          <w:p w:rsidR="00C3781A" w:rsidRDefault="00C3781A" w:rsidP="00824CC2">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2017 год</w:t>
            </w:r>
          </w:p>
        </w:tc>
      </w:tr>
    </w:tbl>
    <w:p w:rsidR="00DC7AD1" w:rsidRDefault="00DC7AD1" w:rsidP="00DC7AD1">
      <w:pPr>
        <w:widowControl w:val="0"/>
        <w:autoSpaceDE w:val="0"/>
        <w:autoSpaceDN w:val="0"/>
        <w:adjustRightInd w:val="0"/>
        <w:spacing w:after="0" w:line="240" w:lineRule="auto"/>
        <w:ind w:firstLine="540"/>
        <w:jc w:val="center"/>
        <w:rPr>
          <w:rFonts w:ascii="Times New Roman" w:hAnsi="Times New Roman"/>
          <w:sz w:val="28"/>
          <w:szCs w:val="28"/>
        </w:rPr>
      </w:pPr>
    </w:p>
    <w:p w:rsidR="00B64BDF" w:rsidRPr="00957F5F" w:rsidRDefault="00B64BDF" w:rsidP="0041792F">
      <w:pPr>
        <w:widowControl w:val="0"/>
        <w:autoSpaceDE w:val="0"/>
        <w:autoSpaceDN w:val="0"/>
        <w:adjustRightInd w:val="0"/>
        <w:spacing w:after="0" w:line="240" w:lineRule="auto"/>
        <w:ind w:firstLine="540"/>
        <w:jc w:val="center"/>
        <w:rPr>
          <w:rFonts w:ascii="Times New Roman" w:hAnsi="Times New Roman"/>
          <w:b/>
          <w:bCs/>
          <w:color w:val="000000"/>
          <w:sz w:val="28"/>
          <w:szCs w:val="28"/>
        </w:rPr>
      </w:pPr>
      <w:r w:rsidRPr="00957F5F">
        <w:rPr>
          <w:rFonts w:ascii="Times New Roman" w:hAnsi="Times New Roman"/>
          <w:b/>
          <w:bCs/>
          <w:color w:val="000000"/>
          <w:sz w:val="28"/>
          <w:szCs w:val="28"/>
        </w:rPr>
        <w:t>5. Ресурсное обеспечение муниципальной подпрограммы</w:t>
      </w:r>
    </w:p>
    <w:p w:rsidR="00B64BDF" w:rsidRPr="00957F5F" w:rsidRDefault="00B64BDF" w:rsidP="00B64BDF">
      <w:pPr>
        <w:widowControl w:val="0"/>
        <w:autoSpaceDE w:val="0"/>
        <w:autoSpaceDN w:val="0"/>
        <w:adjustRightInd w:val="0"/>
        <w:spacing w:after="0" w:line="240" w:lineRule="auto"/>
        <w:ind w:firstLine="540"/>
        <w:jc w:val="both"/>
        <w:rPr>
          <w:rFonts w:ascii="Times New Roman" w:hAnsi="Times New Roman"/>
          <w:b/>
          <w:bCs/>
          <w:color w:val="000000"/>
          <w:sz w:val="28"/>
          <w:szCs w:val="28"/>
        </w:rPr>
      </w:pPr>
    </w:p>
    <w:p w:rsidR="00145C61" w:rsidRPr="00454C47" w:rsidRDefault="00B64BDF" w:rsidP="00145C61">
      <w:pPr>
        <w:widowControl w:val="0"/>
        <w:autoSpaceDE w:val="0"/>
        <w:autoSpaceDN w:val="0"/>
        <w:adjustRightInd w:val="0"/>
        <w:spacing w:after="0" w:line="240" w:lineRule="auto"/>
        <w:ind w:firstLine="851"/>
        <w:jc w:val="both"/>
        <w:rPr>
          <w:rFonts w:ascii="Times New Roman" w:hAnsi="Times New Roman"/>
          <w:bCs/>
          <w:sz w:val="28"/>
          <w:szCs w:val="28"/>
        </w:rPr>
      </w:pPr>
      <w:r w:rsidRPr="00454C47">
        <w:rPr>
          <w:rFonts w:ascii="Times New Roman" w:hAnsi="Times New Roman"/>
          <w:bCs/>
          <w:sz w:val="28"/>
          <w:szCs w:val="28"/>
        </w:rPr>
        <w:t>Общий объем финансирования Подпрограммы «</w:t>
      </w:r>
      <w:r w:rsidR="003D1E5A" w:rsidRPr="00454C47">
        <w:rPr>
          <w:rFonts w:ascii="Times New Roman" w:hAnsi="Times New Roman"/>
          <w:bCs/>
          <w:sz w:val="28"/>
          <w:szCs w:val="28"/>
        </w:rPr>
        <w:t>Формирование современной городской среды</w:t>
      </w:r>
      <w:r w:rsidRPr="00454C47">
        <w:rPr>
          <w:rFonts w:ascii="Times New Roman" w:hAnsi="Times New Roman"/>
          <w:bCs/>
          <w:sz w:val="28"/>
          <w:szCs w:val="28"/>
        </w:rPr>
        <w:t xml:space="preserve"> </w:t>
      </w:r>
      <w:r w:rsidR="003D1E5A" w:rsidRPr="00454C47">
        <w:rPr>
          <w:rFonts w:ascii="Times New Roman" w:hAnsi="Times New Roman"/>
          <w:bCs/>
          <w:sz w:val="28"/>
          <w:szCs w:val="28"/>
        </w:rPr>
        <w:t>на 2017</w:t>
      </w:r>
      <w:r w:rsidR="0041792F">
        <w:rPr>
          <w:rFonts w:ascii="Times New Roman" w:hAnsi="Times New Roman"/>
          <w:bCs/>
          <w:sz w:val="28"/>
          <w:szCs w:val="28"/>
        </w:rPr>
        <w:t xml:space="preserve"> </w:t>
      </w:r>
      <w:r w:rsidRPr="00454C47">
        <w:rPr>
          <w:rFonts w:ascii="Times New Roman" w:hAnsi="Times New Roman"/>
          <w:bCs/>
          <w:sz w:val="28"/>
          <w:szCs w:val="28"/>
        </w:rPr>
        <w:t>г</w:t>
      </w:r>
      <w:r w:rsidR="0041792F">
        <w:rPr>
          <w:rFonts w:ascii="Times New Roman" w:hAnsi="Times New Roman"/>
          <w:bCs/>
          <w:sz w:val="28"/>
          <w:szCs w:val="28"/>
        </w:rPr>
        <w:t>од»</w:t>
      </w:r>
      <w:r w:rsidRPr="00454C47">
        <w:rPr>
          <w:rFonts w:ascii="Times New Roman" w:hAnsi="Times New Roman"/>
          <w:bCs/>
          <w:sz w:val="28"/>
          <w:szCs w:val="28"/>
        </w:rPr>
        <w:t xml:space="preserve"> </w:t>
      </w:r>
      <w:r w:rsidR="00145C61" w:rsidRPr="00454C47">
        <w:rPr>
          <w:rFonts w:ascii="Times New Roman" w:hAnsi="Times New Roman"/>
          <w:bCs/>
          <w:sz w:val="28"/>
          <w:szCs w:val="28"/>
        </w:rPr>
        <w:t>составляет –109445,7 тыс. руб. в том числе средства:</w:t>
      </w:r>
    </w:p>
    <w:p w:rsidR="00145C61" w:rsidRPr="00957F5F" w:rsidRDefault="00145C61" w:rsidP="00145C61">
      <w:pPr>
        <w:widowControl w:val="0"/>
        <w:autoSpaceDE w:val="0"/>
        <w:autoSpaceDN w:val="0"/>
        <w:adjustRightInd w:val="0"/>
        <w:spacing w:after="0" w:line="240" w:lineRule="auto"/>
        <w:ind w:firstLine="851"/>
        <w:jc w:val="both"/>
        <w:rPr>
          <w:rFonts w:ascii="Times New Roman" w:hAnsi="Times New Roman"/>
          <w:bCs/>
          <w:color w:val="000000"/>
          <w:sz w:val="28"/>
          <w:szCs w:val="28"/>
        </w:rPr>
      </w:pPr>
      <w:r w:rsidRPr="00957F5F">
        <w:rPr>
          <w:rFonts w:ascii="Times New Roman" w:hAnsi="Times New Roman"/>
          <w:bCs/>
          <w:color w:val="000000"/>
          <w:sz w:val="28"/>
          <w:szCs w:val="28"/>
        </w:rPr>
        <w:t>федерального бюджета: 89417,1 тыс. рублей;</w:t>
      </w:r>
    </w:p>
    <w:p w:rsidR="00145C61" w:rsidRPr="00957F5F" w:rsidRDefault="00145C61" w:rsidP="00145C61">
      <w:pPr>
        <w:widowControl w:val="0"/>
        <w:autoSpaceDE w:val="0"/>
        <w:autoSpaceDN w:val="0"/>
        <w:adjustRightInd w:val="0"/>
        <w:spacing w:after="0" w:line="240" w:lineRule="auto"/>
        <w:ind w:firstLine="851"/>
        <w:jc w:val="both"/>
        <w:rPr>
          <w:rFonts w:ascii="Times New Roman" w:hAnsi="Times New Roman"/>
          <w:bCs/>
          <w:color w:val="000000"/>
          <w:sz w:val="28"/>
          <w:szCs w:val="28"/>
        </w:rPr>
      </w:pPr>
      <w:r w:rsidRPr="00957F5F">
        <w:rPr>
          <w:rFonts w:ascii="Times New Roman" w:hAnsi="Times New Roman"/>
          <w:bCs/>
          <w:color w:val="000000"/>
          <w:sz w:val="28"/>
          <w:szCs w:val="28"/>
        </w:rPr>
        <w:t>республиканского бюджета Республики Адыгея – 14556,3 тыс. рублей;</w:t>
      </w:r>
    </w:p>
    <w:p w:rsidR="00145C61" w:rsidRPr="00957F5F" w:rsidRDefault="00145C61" w:rsidP="00F83EC9">
      <w:pPr>
        <w:widowControl w:val="0"/>
        <w:autoSpaceDE w:val="0"/>
        <w:autoSpaceDN w:val="0"/>
        <w:adjustRightInd w:val="0"/>
        <w:spacing w:after="0" w:line="240" w:lineRule="auto"/>
        <w:ind w:firstLine="851"/>
        <w:jc w:val="both"/>
        <w:rPr>
          <w:rFonts w:ascii="Times New Roman" w:hAnsi="Times New Roman"/>
          <w:bCs/>
          <w:color w:val="000000"/>
          <w:sz w:val="28"/>
          <w:szCs w:val="28"/>
        </w:rPr>
      </w:pPr>
      <w:r w:rsidRPr="00957F5F">
        <w:rPr>
          <w:rFonts w:ascii="Times New Roman" w:hAnsi="Times New Roman"/>
          <w:bCs/>
          <w:color w:val="000000"/>
          <w:sz w:val="28"/>
          <w:szCs w:val="28"/>
        </w:rPr>
        <w:t>бюджета муниципального образования «Город Майкоп» - 5472,3 тыс. рублей</w:t>
      </w:r>
      <w:r w:rsidR="00F83EC9">
        <w:rPr>
          <w:rFonts w:ascii="Times New Roman" w:hAnsi="Times New Roman"/>
          <w:bCs/>
          <w:color w:val="000000"/>
          <w:sz w:val="28"/>
          <w:szCs w:val="28"/>
        </w:rPr>
        <w:t>.</w:t>
      </w:r>
      <w:r w:rsidRPr="00957F5F">
        <w:rPr>
          <w:rFonts w:ascii="Times New Roman" w:hAnsi="Times New Roman"/>
          <w:bCs/>
          <w:color w:val="000000"/>
          <w:sz w:val="28"/>
          <w:szCs w:val="28"/>
        </w:rPr>
        <w:t xml:space="preserve"> </w:t>
      </w:r>
    </w:p>
    <w:p w:rsidR="00B64BDF" w:rsidRPr="00957F5F" w:rsidRDefault="00B64BDF" w:rsidP="00145C61">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957F5F">
        <w:rPr>
          <w:rFonts w:ascii="Times New Roman" w:hAnsi="Times New Roman"/>
          <w:color w:val="000000"/>
          <w:sz w:val="28"/>
          <w:szCs w:val="28"/>
        </w:rPr>
        <w:t>Перечень основных мероприятий Подпрограммы, направлений расходов и объемы их финансировани</w:t>
      </w:r>
      <w:r w:rsidR="005546C0" w:rsidRPr="00957F5F">
        <w:rPr>
          <w:rFonts w:ascii="Times New Roman" w:hAnsi="Times New Roman"/>
          <w:color w:val="000000"/>
          <w:sz w:val="28"/>
          <w:szCs w:val="28"/>
        </w:rPr>
        <w:t>я представл</w:t>
      </w:r>
      <w:r w:rsidR="00AE5D7A" w:rsidRPr="00957F5F">
        <w:rPr>
          <w:rFonts w:ascii="Times New Roman" w:hAnsi="Times New Roman"/>
          <w:color w:val="000000"/>
          <w:sz w:val="28"/>
          <w:szCs w:val="28"/>
        </w:rPr>
        <w:t>ен</w:t>
      </w:r>
      <w:r w:rsidR="000D37D6">
        <w:rPr>
          <w:rFonts w:ascii="Times New Roman" w:hAnsi="Times New Roman"/>
          <w:color w:val="000000"/>
          <w:sz w:val="28"/>
          <w:szCs w:val="28"/>
        </w:rPr>
        <w:t>ы в таблице № 4</w:t>
      </w:r>
      <w:r w:rsidR="00DC7AD1">
        <w:rPr>
          <w:rFonts w:ascii="Times New Roman" w:hAnsi="Times New Roman"/>
          <w:color w:val="000000"/>
          <w:sz w:val="28"/>
          <w:szCs w:val="28"/>
        </w:rPr>
        <w:t>.</w:t>
      </w:r>
      <w:r w:rsidR="000D37D6">
        <w:rPr>
          <w:rFonts w:ascii="Times New Roman" w:hAnsi="Times New Roman"/>
          <w:color w:val="000000"/>
          <w:sz w:val="28"/>
          <w:szCs w:val="28"/>
        </w:rPr>
        <w:t>5</w:t>
      </w:r>
      <w:r w:rsidR="005546C0" w:rsidRPr="00957F5F">
        <w:rPr>
          <w:rFonts w:ascii="Times New Roman" w:hAnsi="Times New Roman"/>
          <w:color w:val="000000"/>
          <w:sz w:val="28"/>
          <w:szCs w:val="28"/>
        </w:rPr>
        <w:t>.</w:t>
      </w:r>
    </w:p>
    <w:p w:rsidR="005063F3" w:rsidRPr="00957F5F" w:rsidRDefault="005063F3" w:rsidP="005063F3">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957F5F">
        <w:rPr>
          <w:rFonts w:ascii="Times New Roman" w:hAnsi="Times New Roman"/>
          <w:color w:val="000000"/>
          <w:sz w:val="28"/>
          <w:szCs w:val="28"/>
        </w:rPr>
        <w:t>Распределение объема средств осуществляется следующим образом:</w:t>
      </w:r>
    </w:p>
    <w:p w:rsidR="005063F3" w:rsidRPr="00957F5F" w:rsidRDefault="005063F3" w:rsidP="005063F3">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957F5F">
        <w:rPr>
          <w:rFonts w:ascii="Times New Roman" w:hAnsi="Times New Roman"/>
          <w:color w:val="000000"/>
          <w:sz w:val="28"/>
          <w:szCs w:val="28"/>
        </w:rPr>
        <w:t>- дв</w:t>
      </w:r>
      <w:r w:rsidR="00392100" w:rsidRPr="00957F5F">
        <w:rPr>
          <w:rFonts w:ascii="Times New Roman" w:hAnsi="Times New Roman"/>
          <w:color w:val="000000"/>
          <w:sz w:val="28"/>
          <w:szCs w:val="28"/>
        </w:rPr>
        <w:t>е</w:t>
      </w:r>
      <w:r w:rsidRPr="00957F5F">
        <w:rPr>
          <w:rFonts w:ascii="Times New Roman" w:hAnsi="Times New Roman"/>
          <w:color w:val="000000"/>
          <w:sz w:val="28"/>
          <w:szCs w:val="28"/>
        </w:rPr>
        <w:t xml:space="preserve"> третьих объема средств подлежит направлению на софинансирование мероприятий по благоустройству дворовых территорий;</w:t>
      </w:r>
    </w:p>
    <w:p w:rsidR="005063F3" w:rsidRPr="00957F5F" w:rsidRDefault="005063F3" w:rsidP="005063F3">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957F5F">
        <w:rPr>
          <w:rFonts w:ascii="Times New Roman" w:hAnsi="Times New Roman"/>
          <w:color w:val="000000"/>
          <w:sz w:val="28"/>
          <w:szCs w:val="28"/>
        </w:rPr>
        <w:t>- одна третья объема средств подлежит направлению на софинансирование иных мероприятий по благоустройству, предусмотренных подпрограммой на 2017 год, в том числе на благоустройство общественных территорий в соответствии с перечнем общественных территорий, подлежащих благоустройству в 2017 году.</w:t>
      </w:r>
    </w:p>
    <w:p w:rsidR="00B64BDF" w:rsidRPr="00957F5F" w:rsidRDefault="00B64BDF" w:rsidP="00B64BDF">
      <w:pPr>
        <w:widowControl w:val="0"/>
        <w:autoSpaceDE w:val="0"/>
        <w:autoSpaceDN w:val="0"/>
        <w:adjustRightInd w:val="0"/>
        <w:spacing w:after="0" w:line="240" w:lineRule="auto"/>
        <w:ind w:firstLine="540"/>
        <w:jc w:val="both"/>
        <w:rPr>
          <w:rFonts w:ascii="Times New Roman" w:hAnsi="Times New Roman"/>
          <w:color w:val="000000"/>
          <w:sz w:val="28"/>
          <w:szCs w:val="28"/>
        </w:rPr>
      </w:pPr>
    </w:p>
    <w:p w:rsidR="00B64BDF" w:rsidRPr="00957F5F" w:rsidRDefault="00B64BDF" w:rsidP="00B64BDF">
      <w:pPr>
        <w:widowControl w:val="0"/>
        <w:autoSpaceDE w:val="0"/>
        <w:autoSpaceDN w:val="0"/>
        <w:adjustRightInd w:val="0"/>
        <w:spacing w:after="0" w:line="240" w:lineRule="auto"/>
        <w:ind w:firstLine="540"/>
        <w:jc w:val="right"/>
        <w:rPr>
          <w:rFonts w:ascii="Times New Roman" w:hAnsi="Times New Roman"/>
          <w:color w:val="000000"/>
          <w:sz w:val="24"/>
          <w:szCs w:val="24"/>
        </w:rPr>
        <w:sectPr w:rsidR="00B64BDF" w:rsidRPr="00957F5F" w:rsidSect="000450D5">
          <w:pgSz w:w="11906" w:h="16838"/>
          <w:pgMar w:top="1134" w:right="991" w:bottom="709" w:left="1701" w:header="708" w:footer="708" w:gutter="0"/>
          <w:cols w:space="708"/>
          <w:docGrid w:linePitch="360"/>
        </w:sectPr>
      </w:pPr>
    </w:p>
    <w:p w:rsidR="00B64BDF" w:rsidRPr="00957F5F" w:rsidRDefault="000D37D6" w:rsidP="00B64BDF">
      <w:pPr>
        <w:widowControl w:val="0"/>
        <w:autoSpaceDE w:val="0"/>
        <w:autoSpaceDN w:val="0"/>
        <w:adjustRightInd w:val="0"/>
        <w:spacing w:after="0" w:line="240" w:lineRule="auto"/>
        <w:ind w:firstLine="540"/>
        <w:jc w:val="right"/>
        <w:rPr>
          <w:rFonts w:ascii="Times New Roman" w:hAnsi="Times New Roman"/>
          <w:color w:val="000000"/>
          <w:sz w:val="24"/>
          <w:szCs w:val="24"/>
        </w:rPr>
      </w:pPr>
      <w:r>
        <w:rPr>
          <w:rFonts w:ascii="Times New Roman" w:hAnsi="Times New Roman"/>
          <w:color w:val="000000"/>
          <w:sz w:val="24"/>
          <w:szCs w:val="24"/>
        </w:rPr>
        <w:t>Таблица № 4</w:t>
      </w:r>
      <w:r w:rsidR="00DC7AD1">
        <w:rPr>
          <w:rFonts w:ascii="Times New Roman" w:hAnsi="Times New Roman"/>
          <w:color w:val="000000"/>
          <w:sz w:val="24"/>
          <w:szCs w:val="24"/>
        </w:rPr>
        <w:t>.</w:t>
      </w:r>
      <w:r>
        <w:rPr>
          <w:rFonts w:ascii="Times New Roman" w:hAnsi="Times New Roman"/>
          <w:color w:val="000000"/>
          <w:sz w:val="24"/>
          <w:szCs w:val="24"/>
        </w:rPr>
        <w:t>5</w:t>
      </w:r>
    </w:p>
    <w:p w:rsidR="00B64BDF" w:rsidRPr="00957F5F" w:rsidRDefault="00B64BDF" w:rsidP="00B64BDF">
      <w:pPr>
        <w:widowControl w:val="0"/>
        <w:autoSpaceDE w:val="0"/>
        <w:autoSpaceDN w:val="0"/>
        <w:adjustRightInd w:val="0"/>
        <w:spacing w:after="0" w:line="240" w:lineRule="auto"/>
        <w:ind w:firstLine="540"/>
        <w:jc w:val="center"/>
        <w:rPr>
          <w:rFonts w:ascii="Times New Roman" w:hAnsi="Times New Roman"/>
          <w:b/>
          <w:color w:val="000000"/>
          <w:sz w:val="28"/>
          <w:szCs w:val="28"/>
        </w:rPr>
      </w:pPr>
      <w:r w:rsidRPr="00957F5F">
        <w:rPr>
          <w:rFonts w:ascii="Times New Roman" w:hAnsi="Times New Roman"/>
          <w:b/>
          <w:color w:val="000000"/>
          <w:sz w:val="28"/>
          <w:szCs w:val="28"/>
        </w:rPr>
        <w:t>План</w:t>
      </w:r>
    </w:p>
    <w:p w:rsidR="00B64BDF" w:rsidRPr="00957F5F" w:rsidRDefault="00B64BDF" w:rsidP="00B64BDF">
      <w:pPr>
        <w:widowControl w:val="0"/>
        <w:autoSpaceDE w:val="0"/>
        <w:autoSpaceDN w:val="0"/>
        <w:adjustRightInd w:val="0"/>
        <w:spacing w:after="0" w:line="240" w:lineRule="auto"/>
        <w:ind w:firstLine="540"/>
        <w:jc w:val="center"/>
        <w:rPr>
          <w:rFonts w:ascii="Times New Roman" w:hAnsi="Times New Roman"/>
          <w:b/>
          <w:color w:val="000000"/>
          <w:sz w:val="28"/>
          <w:szCs w:val="28"/>
        </w:rPr>
      </w:pPr>
      <w:r w:rsidRPr="00957F5F">
        <w:rPr>
          <w:rFonts w:ascii="Times New Roman" w:hAnsi="Times New Roman"/>
          <w:b/>
          <w:color w:val="000000"/>
          <w:sz w:val="28"/>
          <w:szCs w:val="28"/>
        </w:rPr>
        <w:t>реализации основных мероприятий подпрограммы за счет всех источников финансирования</w:t>
      </w:r>
    </w:p>
    <w:p w:rsidR="00B64BDF" w:rsidRPr="00957F5F" w:rsidRDefault="00B64BDF" w:rsidP="00B64BDF">
      <w:pPr>
        <w:widowControl w:val="0"/>
        <w:autoSpaceDE w:val="0"/>
        <w:autoSpaceDN w:val="0"/>
        <w:adjustRightInd w:val="0"/>
        <w:spacing w:after="0" w:line="240" w:lineRule="auto"/>
        <w:ind w:firstLine="540"/>
        <w:jc w:val="right"/>
        <w:rPr>
          <w:rFonts w:ascii="Times New Roman" w:hAnsi="Times New Roman"/>
          <w:color w:val="000000"/>
        </w:rPr>
      </w:pPr>
      <w:r w:rsidRPr="00957F5F">
        <w:rPr>
          <w:rFonts w:ascii="Times New Roman" w:hAnsi="Times New Roman"/>
          <w:color w:val="000000"/>
        </w:rPr>
        <w:t>(тыс. руб.)</w:t>
      </w:r>
    </w:p>
    <w:p w:rsidR="00B64BDF" w:rsidRDefault="00B64BDF" w:rsidP="00B64BDF">
      <w:pPr>
        <w:widowControl w:val="0"/>
        <w:autoSpaceDE w:val="0"/>
        <w:autoSpaceDN w:val="0"/>
        <w:adjustRightInd w:val="0"/>
        <w:spacing w:after="0" w:line="240" w:lineRule="auto"/>
        <w:rPr>
          <w:rFonts w:ascii="Times New Roman" w:hAnsi="Times New Roman"/>
          <w:color w:val="000000"/>
        </w:rPr>
      </w:pPr>
    </w:p>
    <w:tbl>
      <w:tblPr>
        <w:tblW w:w="15592" w:type="dxa"/>
        <w:tblInd w:w="392" w:type="dxa"/>
        <w:tblLayout w:type="fixed"/>
        <w:tblLook w:val="04A0" w:firstRow="1" w:lastRow="0" w:firstColumn="1" w:lastColumn="0" w:noHBand="0" w:noVBand="1"/>
      </w:tblPr>
      <w:tblGrid>
        <w:gridCol w:w="709"/>
        <w:gridCol w:w="3566"/>
        <w:gridCol w:w="3663"/>
        <w:gridCol w:w="992"/>
        <w:gridCol w:w="709"/>
        <w:gridCol w:w="709"/>
        <w:gridCol w:w="708"/>
        <w:gridCol w:w="709"/>
        <w:gridCol w:w="992"/>
        <w:gridCol w:w="709"/>
        <w:gridCol w:w="709"/>
        <w:gridCol w:w="709"/>
        <w:gridCol w:w="708"/>
      </w:tblGrid>
      <w:tr w:rsidR="0041792F" w:rsidRPr="00957F5F" w:rsidTr="00DB433F">
        <w:trPr>
          <w:trHeight w:val="104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 п/п</w:t>
            </w:r>
          </w:p>
        </w:tc>
        <w:tc>
          <w:tcPr>
            <w:tcW w:w="3566" w:type="dxa"/>
            <w:tcBorders>
              <w:top w:val="single" w:sz="4" w:space="0" w:color="auto"/>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Наименование муниципальной программы, подпрограммы, мероприятия</w:t>
            </w:r>
          </w:p>
        </w:tc>
        <w:tc>
          <w:tcPr>
            <w:tcW w:w="3663" w:type="dxa"/>
            <w:tcBorders>
              <w:top w:val="single" w:sz="4" w:space="0" w:color="auto"/>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Соисполнитель (участники)</w:t>
            </w:r>
          </w:p>
        </w:tc>
        <w:tc>
          <w:tcPr>
            <w:tcW w:w="3827" w:type="dxa"/>
            <w:gridSpan w:val="5"/>
            <w:tcBorders>
              <w:top w:val="single" w:sz="4" w:space="0" w:color="auto"/>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Всего за весь период реализации Программы</w:t>
            </w:r>
          </w:p>
        </w:tc>
        <w:tc>
          <w:tcPr>
            <w:tcW w:w="3827" w:type="dxa"/>
            <w:gridSpan w:val="5"/>
            <w:tcBorders>
              <w:top w:val="single" w:sz="4" w:space="0" w:color="auto"/>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2017 год</w:t>
            </w:r>
          </w:p>
        </w:tc>
      </w:tr>
      <w:tr w:rsidR="0041792F" w:rsidRPr="00957F5F" w:rsidTr="00DB433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 </w:t>
            </w:r>
          </w:p>
        </w:tc>
        <w:tc>
          <w:tcPr>
            <w:tcW w:w="3566"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 </w:t>
            </w:r>
          </w:p>
        </w:tc>
        <w:tc>
          <w:tcPr>
            <w:tcW w:w="3663"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color w:val="000000"/>
                <w:sz w:val="20"/>
                <w:szCs w:val="20"/>
                <w:lang w:eastAsia="ru-RU"/>
              </w:rPr>
              <w:t xml:space="preserve">Всего </w:t>
            </w:r>
          </w:p>
        </w:tc>
        <w:tc>
          <w:tcPr>
            <w:tcW w:w="709"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ФБ</w:t>
            </w:r>
          </w:p>
        </w:tc>
        <w:tc>
          <w:tcPr>
            <w:tcW w:w="709"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РБ</w:t>
            </w:r>
          </w:p>
        </w:tc>
        <w:tc>
          <w:tcPr>
            <w:tcW w:w="708"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 xml:space="preserve">МБ </w:t>
            </w:r>
          </w:p>
        </w:tc>
        <w:tc>
          <w:tcPr>
            <w:tcW w:w="709"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ВИ</w:t>
            </w:r>
          </w:p>
        </w:tc>
        <w:tc>
          <w:tcPr>
            <w:tcW w:w="992"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color w:val="000000"/>
                <w:sz w:val="20"/>
                <w:szCs w:val="20"/>
                <w:lang w:eastAsia="ru-RU"/>
              </w:rPr>
              <w:t xml:space="preserve">Всего </w:t>
            </w:r>
          </w:p>
        </w:tc>
        <w:tc>
          <w:tcPr>
            <w:tcW w:w="709"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ФБ</w:t>
            </w:r>
          </w:p>
        </w:tc>
        <w:tc>
          <w:tcPr>
            <w:tcW w:w="709"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РБ</w:t>
            </w:r>
          </w:p>
        </w:tc>
        <w:tc>
          <w:tcPr>
            <w:tcW w:w="709"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 xml:space="preserve">МБ </w:t>
            </w:r>
          </w:p>
        </w:tc>
        <w:tc>
          <w:tcPr>
            <w:tcW w:w="708"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ВИ</w:t>
            </w:r>
          </w:p>
        </w:tc>
      </w:tr>
      <w:tr w:rsidR="0041792F" w:rsidRPr="00957F5F" w:rsidTr="00DB433F">
        <w:trPr>
          <w:trHeight w:val="281"/>
        </w:trPr>
        <w:tc>
          <w:tcPr>
            <w:tcW w:w="709" w:type="dxa"/>
            <w:tcBorders>
              <w:top w:val="single" w:sz="4" w:space="0" w:color="auto"/>
              <w:left w:val="single" w:sz="4" w:space="0" w:color="auto"/>
              <w:bottom w:val="single" w:sz="4" w:space="0" w:color="auto"/>
              <w:right w:val="single" w:sz="4" w:space="0" w:color="000000"/>
            </w:tcBorders>
            <w:shd w:val="clear" w:color="000000" w:fill="FCD5B4"/>
            <w:vAlign w:val="center"/>
            <w:hideMark/>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color w:val="000000"/>
                <w:sz w:val="20"/>
                <w:szCs w:val="20"/>
                <w:lang w:eastAsia="ru-RU"/>
              </w:rPr>
              <w:t>1</w:t>
            </w:r>
          </w:p>
        </w:tc>
        <w:tc>
          <w:tcPr>
            <w:tcW w:w="14883" w:type="dxa"/>
            <w:gridSpan w:val="12"/>
            <w:tcBorders>
              <w:top w:val="single" w:sz="4" w:space="0" w:color="auto"/>
              <w:left w:val="single" w:sz="4" w:space="0" w:color="auto"/>
              <w:bottom w:val="single" w:sz="4" w:space="0" w:color="auto"/>
              <w:right w:val="single" w:sz="4" w:space="0" w:color="auto"/>
            </w:tcBorders>
            <w:shd w:val="clear" w:color="000000" w:fill="FCD5B4"/>
            <w:vAlign w:val="center"/>
          </w:tcPr>
          <w:p w:rsidR="0041792F" w:rsidRDefault="0041792F" w:rsidP="00DB433F">
            <w:pPr>
              <w:spacing w:after="0" w:line="240" w:lineRule="auto"/>
              <w:jc w:val="center"/>
              <w:rPr>
                <w:rFonts w:ascii="Times New Roman" w:eastAsia="Times New Roman" w:hAnsi="Times New Roman"/>
                <w:b/>
                <w:bCs/>
                <w:sz w:val="20"/>
                <w:szCs w:val="20"/>
                <w:lang w:eastAsia="ru-RU"/>
              </w:rPr>
            </w:pPr>
            <w:r w:rsidRPr="00454C47">
              <w:rPr>
                <w:rFonts w:ascii="Times New Roman" w:eastAsia="Times New Roman" w:hAnsi="Times New Roman"/>
                <w:b/>
                <w:bCs/>
                <w:sz w:val="20"/>
                <w:szCs w:val="20"/>
                <w:lang w:eastAsia="ru-RU"/>
              </w:rPr>
              <w:t xml:space="preserve">Подпрограмма </w:t>
            </w:r>
            <w:r w:rsidRPr="00454C47">
              <w:rPr>
                <w:rFonts w:ascii="Times New Roman" w:eastAsia="Times New Roman" w:hAnsi="Times New Roman"/>
                <w:b/>
                <w:bCs/>
                <w:sz w:val="20"/>
                <w:szCs w:val="20"/>
                <w:lang w:eastAsia="ru-RU"/>
              </w:rPr>
              <w:br w:type="page"/>
            </w:r>
          </w:p>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sz w:val="20"/>
                <w:szCs w:val="20"/>
                <w:lang w:eastAsia="ru-RU"/>
              </w:rPr>
              <w:t>Ф</w:t>
            </w:r>
            <w:r w:rsidRPr="00454C47">
              <w:rPr>
                <w:rFonts w:ascii="Times New Roman" w:eastAsia="Times New Roman" w:hAnsi="Times New Roman"/>
                <w:b/>
                <w:bCs/>
                <w:sz w:val="20"/>
                <w:szCs w:val="20"/>
                <w:lang w:eastAsia="ru-RU"/>
              </w:rPr>
              <w:t>ормирова</w:t>
            </w:r>
            <w:r>
              <w:rPr>
                <w:rFonts w:ascii="Times New Roman" w:eastAsia="Times New Roman" w:hAnsi="Times New Roman"/>
                <w:b/>
                <w:bCs/>
                <w:sz w:val="20"/>
                <w:szCs w:val="20"/>
                <w:lang w:eastAsia="ru-RU"/>
              </w:rPr>
              <w:t>ние современной городской среды на 2017 год</w:t>
            </w:r>
          </w:p>
        </w:tc>
      </w:tr>
      <w:tr w:rsidR="0041792F" w:rsidRPr="00957F5F" w:rsidTr="00DB433F">
        <w:trPr>
          <w:trHeight w:val="1661"/>
        </w:trPr>
        <w:tc>
          <w:tcPr>
            <w:tcW w:w="709" w:type="dxa"/>
            <w:tcBorders>
              <w:top w:val="nil"/>
              <w:left w:val="single" w:sz="4" w:space="0" w:color="auto"/>
              <w:bottom w:val="single" w:sz="4" w:space="0" w:color="auto"/>
              <w:right w:val="single" w:sz="4" w:space="0" w:color="auto"/>
            </w:tcBorders>
            <w:shd w:val="clear" w:color="auto" w:fill="FFFFCC"/>
            <w:noWrap/>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1.1</w:t>
            </w:r>
          </w:p>
        </w:tc>
        <w:tc>
          <w:tcPr>
            <w:tcW w:w="3566" w:type="dxa"/>
            <w:tcBorders>
              <w:top w:val="single" w:sz="4" w:space="0" w:color="auto"/>
              <w:left w:val="nil"/>
              <w:bottom w:val="single" w:sz="4" w:space="0" w:color="auto"/>
              <w:right w:val="single" w:sz="4" w:space="0" w:color="000000"/>
            </w:tcBorders>
            <w:shd w:val="clear" w:color="auto" w:fill="FFFFCC"/>
            <w:vAlign w:val="center"/>
            <w:hideMark/>
          </w:tcPr>
          <w:p w:rsidR="0041792F" w:rsidRPr="00957F5F" w:rsidRDefault="0041792F" w:rsidP="00CA0D47">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i/>
                <w:iCs/>
                <w:color w:val="000000"/>
                <w:sz w:val="20"/>
                <w:szCs w:val="20"/>
                <w:lang w:eastAsia="ru-RU"/>
              </w:rPr>
              <w:t>Основное мероприятие</w:t>
            </w:r>
            <w:r w:rsidRPr="00957F5F">
              <w:rPr>
                <w:rFonts w:ascii="Times New Roman" w:eastAsia="Times New Roman" w:hAnsi="Times New Roman"/>
                <w:b/>
                <w:bCs/>
                <w:color w:val="000000"/>
                <w:sz w:val="20"/>
                <w:szCs w:val="20"/>
                <w:lang w:eastAsia="ru-RU"/>
              </w:rPr>
              <w:br/>
            </w:r>
            <w:r w:rsidRPr="00866ACB">
              <w:rPr>
                <w:rFonts w:ascii="Times New Roman" w:eastAsia="Times New Roman" w:hAnsi="Times New Roman"/>
                <w:b/>
                <w:bCs/>
                <w:color w:val="000000"/>
                <w:sz w:val="20"/>
                <w:szCs w:val="20"/>
                <w:lang w:eastAsia="ru-RU"/>
              </w:rPr>
              <w:t>Повышение уровня благоустро</w:t>
            </w:r>
            <w:r w:rsidR="00CA0D47">
              <w:rPr>
                <w:rFonts w:ascii="Times New Roman" w:eastAsia="Times New Roman" w:hAnsi="Times New Roman"/>
                <w:b/>
                <w:bCs/>
                <w:color w:val="000000"/>
                <w:sz w:val="20"/>
                <w:szCs w:val="20"/>
                <w:lang w:eastAsia="ru-RU"/>
              </w:rPr>
              <w:t>йства</w:t>
            </w:r>
            <w:r w:rsidRPr="00866ACB">
              <w:rPr>
                <w:rFonts w:ascii="Times New Roman" w:eastAsia="Times New Roman" w:hAnsi="Times New Roman"/>
                <w:b/>
                <w:bCs/>
                <w:color w:val="000000"/>
                <w:sz w:val="20"/>
                <w:szCs w:val="20"/>
                <w:lang w:eastAsia="ru-RU"/>
              </w:rPr>
              <w:t xml:space="preserve"> дворовых территорий многоквартирных домов и развитие территорий общего пользования</w:t>
            </w:r>
            <w:r w:rsidR="00CA0D47">
              <w:rPr>
                <w:rFonts w:ascii="Times New Roman" w:eastAsia="Times New Roman" w:hAnsi="Times New Roman"/>
                <w:b/>
                <w:bCs/>
                <w:color w:val="000000"/>
                <w:sz w:val="20"/>
                <w:szCs w:val="20"/>
                <w:lang w:eastAsia="ru-RU"/>
              </w:rPr>
              <w:t xml:space="preserve"> муниципального образования «Город Майкоп»</w:t>
            </w:r>
          </w:p>
        </w:tc>
        <w:tc>
          <w:tcPr>
            <w:tcW w:w="3663" w:type="dxa"/>
            <w:tcBorders>
              <w:top w:val="single" w:sz="4" w:space="0" w:color="auto"/>
              <w:left w:val="nil"/>
              <w:bottom w:val="single" w:sz="4" w:space="0" w:color="auto"/>
              <w:right w:val="single" w:sz="4" w:space="0" w:color="000000"/>
            </w:tcBorders>
            <w:shd w:val="clear" w:color="auto" w:fill="FFFFCC"/>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color w:val="000000"/>
                <w:sz w:val="20"/>
                <w:szCs w:val="20"/>
                <w:lang w:eastAsia="ru-RU"/>
              </w:rPr>
              <w:t>Всего по мероприятию</w:t>
            </w:r>
          </w:p>
        </w:tc>
        <w:tc>
          <w:tcPr>
            <w:tcW w:w="992"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109 445,7</w:t>
            </w:r>
          </w:p>
        </w:tc>
        <w:tc>
          <w:tcPr>
            <w:tcW w:w="709"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89 417,1</w:t>
            </w:r>
          </w:p>
        </w:tc>
        <w:tc>
          <w:tcPr>
            <w:tcW w:w="709"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14 556,3</w:t>
            </w:r>
          </w:p>
        </w:tc>
        <w:tc>
          <w:tcPr>
            <w:tcW w:w="708"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5 472,3</w:t>
            </w:r>
          </w:p>
        </w:tc>
        <w:tc>
          <w:tcPr>
            <w:tcW w:w="709"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r w:rsidR="004E710E">
              <w:rPr>
                <w:rFonts w:ascii="Times New Roman" w:eastAsia="Times New Roman" w:hAnsi="Times New Roman"/>
                <w:b/>
                <w:bCs/>
                <w:color w:val="000000"/>
                <w:sz w:val="20"/>
                <w:szCs w:val="20"/>
                <w:lang w:eastAsia="ru-RU"/>
              </w:rPr>
              <w:t>,0</w:t>
            </w:r>
          </w:p>
        </w:tc>
        <w:tc>
          <w:tcPr>
            <w:tcW w:w="992"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109 445,7</w:t>
            </w:r>
          </w:p>
        </w:tc>
        <w:tc>
          <w:tcPr>
            <w:tcW w:w="709"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89 417,1</w:t>
            </w:r>
          </w:p>
        </w:tc>
        <w:tc>
          <w:tcPr>
            <w:tcW w:w="709"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14 556,3</w:t>
            </w:r>
          </w:p>
        </w:tc>
        <w:tc>
          <w:tcPr>
            <w:tcW w:w="709"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5 472,3</w:t>
            </w:r>
          </w:p>
        </w:tc>
        <w:tc>
          <w:tcPr>
            <w:tcW w:w="708" w:type="dxa"/>
            <w:tcBorders>
              <w:top w:val="nil"/>
              <w:left w:val="nil"/>
              <w:bottom w:val="single" w:sz="4" w:space="0" w:color="auto"/>
              <w:right w:val="single" w:sz="4" w:space="0" w:color="auto"/>
            </w:tcBorders>
            <w:shd w:val="clear" w:color="auto" w:fill="FFFFCC"/>
            <w:textDirection w:val="btLr"/>
            <w:vAlign w:val="center"/>
          </w:tcPr>
          <w:p w:rsidR="0041792F" w:rsidRPr="009152A2"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r w:rsidR="004E710E">
              <w:rPr>
                <w:rFonts w:ascii="Times New Roman" w:eastAsia="Times New Roman" w:hAnsi="Times New Roman"/>
                <w:b/>
                <w:bCs/>
                <w:color w:val="000000"/>
                <w:sz w:val="20"/>
                <w:szCs w:val="20"/>
                <w:lang w:eastAsia="ru-RU"/>
              </w:rPr>
              <w:t>,0</w:t>
            </w:r>
          </w:p>
        </w:tc>
      </w:tr>
      <w:tr w:rsidR="0041792F" w:rsidRPr="00957F5F" w:rsidTr="00DB433F">
        <w:trPr>
          <w:trHeight w:val="33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sidRPr="00957F5F">
              <w:rPr>
                <w:rFonts w:ascii="Times New Roman" w:eastAsia="Times New Roman" w:hAnsi="Times New Roman"/>
                <w:color w:val="000000"/>
                <w:sz w:val="20"/>
                <w:szCs w:val="20"/>
                <w:lang w:eastAsia="ru-RU"/>
              </w:rPr>
              <w:t>1.1.1</w:t>
            </w:r>
          </w:p>
        </w:tc>
        <w:tc>
          <w:tcPr>
            <w:tcW w:w="3566" w:type="dxa"/>
            <w:tcBorders>
              <w:top w:val="nil"/>
              <w:left w:val="nil"/>
              <w:bottom w:val="single" w:sz="4" w:space="0" w:color="auto"/>
              <w:right w:val="single" w:sz="4" w:space="0" w:color="auto"/>
            </w:tcBorders>
            <w:shd w:val="clear" w:color="auto" w:fill="auto"/>
            <w:vAlign w:val="center"/>
            <w:hideMark/>
          </w:tcPr>
          <w:p w:rsidR="0041792F" w:rsidRPr="00F80039" w:rsidRDefault="0041792F" w:rsidP="00DB433F">
            <w:pPr>
              <w:spacing w:after="0" w:line="240" w:lineRule="auto"/>
              <w:rPr>
                <w:rFonts w:ascii="Times New Roman" w:eastAsia="Times New Roman" w:hAnsi="Times New Roman"/>
                <w:color w:val="000000"/>
                <w:sz w:val="20"/>
                <w:szCs w:val="20"/>
                <w:lang w:eastAsia="ru-RU"/>
              </w:rPr>
            </w:pPr>
            <w:r w:rsidRPr="00866ACB">
              <w:rPr>
                <w:rFonts w:ascii="Times New Roman" w:eastAsia="Times New Roman" w:hAnsi="Times New Roman"/>
                <w:sz w:val="20"/>
                <w:szCs w:val="20"/>
                <w:lang w:eastAsia="ru-RU"/>
              </w:rP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«Город Майкоп»</w:t>
            </w:r>
          </w:p>
        </w:tc>
        <w:tc>
          <w:tcPr>
            <w:tcW w:w="3663" w:type="dxa"/>
            <w:tcBorders>
              <w:top w:val="nil"/>
              <w:left w:val="nil"/>
              <w:bottom w:val="single" w:sz="4" w:space="0" w:color="auto"/>
              <w:right w:val="single" w:sz="4" w:space="0" w:color="auto"/>
            </w:tcBorders>
            <w:shd w:val="clear" w:color="auto" w:fill="auto"/>
            <w:vAlign w:val="center"/>
            <w:hideMark/>
          </w:tcPr>
          <w:p w:rsidR="0041792F" w:rsidRPr="00957F5F" w:rsidRDefault="0041792F" w:rsidP="001D4929">
            <w:pPr>
              <w:spacing w:after="0" w:line="240" w:lineRule="auto"/>
              <w:jc w:val="center"/>
              <w:rPr>
                <w:rFonts w:ascii="Times New Roman" w:eastAsia="Times New Roman" w:hAnsi="Times New Roman"/>
                <w:color w:val="000000"/>
                <w:sz w:val="20"/>
                <w:szCs w:val="20"/>
                <w:lang w:eastAsia="ru-RU"/>
              </w:rPr>
            </w:pPr>
            <w:r w:rsidRPr="00866ACB">
              <w:rPr>
                <w:rFonts w:ascii="Times New Roman" w:eastAsia="Times New Roman" w:hAnsi="Times New Roman"/>
                <w:color w:val="000000"/>
                <w:sz w:val="20"/>
                <w:szCs w:val="20"/>
                <w:lang w:eastAsia="ru-RU"/>
              </w:rPr>
              <w:t>Управление ЖКХ и благоустройства, МКУ "Благоустройство", победители конкурсного отбора</w:t>
            </w:r>
          </w:p>
        </w:tc>
        <w:tc>
          <w:tcPr>
            <w:tcW w:w="992"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76 612,0</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62 592,0</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10 189,4</w:t>
            </w:r>
          </w:p>
        </w:tc>
        <w:tc>
          <w:tcPr>
            <w:tcW w:w="708"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3 830,6</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r w:rsidR="004E710E">
              <w:rPr>
                <w:rFonts w:ascii="Times New Roman" w:eastAsia="Times New Roman" w:hAnsi="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76 612,0</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62 592,0</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10 189,4</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3 830,6</w:t>
            </w:r>
          </w:p>
        </w:tc>
        <w:tc>
          <w:tcPr>
            <w:tcW w:w="708"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E710E"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41792F" w:rsidRPr="00957F5F" w:rsidTr="00DB433F">
        <w:trPr>
          <w:trHeight w:val="1293"/>
        </w:trPr>
        <w:tc>
          <w:tcPr>
            <w:tcW w:w="709" w:type="dxa"/>
            <w:tcBorders>
              <w:top w:val="nil"/>
              <w:left w:val="single" w:sz="4" w:space="0" w:color="auto"/>
              <w:bottom w:val="single" w:sz="4" w:space="0" w:color="auto"/>
              <w:right w:val="single" w:sz="4" w:space="0" w:color="auto"/>
            </w:tcBorders>
            <w:shd w:val="clear" w:color="auto" w:fill="auto"/>
            <w:noWrap/>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1.2.1</w:t>
            </w:r>
          </w:p>
        </w:tc>
        <w:tc>
          <w:tcPr>
            <w:tcW w:w="3566" w:type="dxa"/>
            <w:tcBorders>
              <w:top w:val="nil"/>
              <w:left w:val="nil"/>
              <w:bottom w:val="single" w:sz="4" w:space="0" w:color="auto"/>
              <w:right w:val="single" w:sz="4" w:space="0" w:color="auto"/>
            </w:tcBorders>
            <w:shd w:val="clear" w:color="auto" w:fill="auto"/>
            <w:vAlign w:val="center"/>
          </w:tcPr>
          <w:p w:rsidR="0041792F" w:rsidRPr="00957F5F" w:rsidRDefault="0041792F" w:rsidP="00CA0D47">
            <w:pPr>
              <w:spacing w:after="0" w:line="240" w:lineRule="auto"/>
              <w:rPr>
                <w:rFonts w:ascii="Times New Roman" w:eastAsia="Times New Roman" w:hAnsi="Times New Roman"/>
                <w:color w:val="000000"/>
                <w:sz w:val="20"/>
                <w:szCs w:val="20"/>
                <w:lang w:eastAsia="ru-RU"/>
              </w:rPr>
            </w:pPr>
            <w:r w:rsidRPr="00866ACB">
              <w:rPr>
                <w:rFonts w:ascii="Times New Roman" w:eastAsia="Times New Roman" w:hAnsi="Times New Roman"/>
                <w:color w:val="000000"/>
                <w:sz w:val="20"/>
                <w:szCs w:val="20"/>
                <w:lang w:eastAsia="ru-RU"/>
              </w:rPr>
              <w:t>Создание территорий общего пользования муниципального образования «Город Майкоп»</w:t>
            </w:r>
          </w:p>
        </w:tc>
        <w:tc>
          <w:tcPr>
            <w:tcW w:w="3663" w:type="dxa"/>
            <w:tcBorders>
              <w:top w:val="nil"/>
              <w:left w:val="nil"/>
              <w:bottom w:val="single" w:sz="4" w:space="0" w:color="auto"/>
              <w:right w:val="single" w:sz="4" w:space="0" w:color="auto"/>
            </w:tcBorders>
            <w:shd w:val="clear" w:color="auto" w:fill="auto"/>
            <w:vAlign w:val="center"/>
          </w:tcPr>
          <w:p w:rsidR="0041792F" w:rsidRPr="00957F5F" w:rsidRDefault="0041792F" w:rsidP="001D4929">
            <w:pPr>
              <w:spacing w:after="0" w:line="240" w:lineRule="auto"/>
              <w:jc w:val="center"/>
              <w:rPr>
                <w:rFonts w:ascii="Times New Roman" w:eastAsia="Times New Roman" w:hAnsi="Times New Roman"/>
                <w:color w:val="000000"/>
                <w:sz w:val="20"/>
                <w:szCs w:val="20"/>
                <w:lang w:eastAsia="ru-RU"/>
              </w:rPr>
            </w:pPr>
            <w:r w:rsidRPr="00866ACB">
              <w:rPr>
                <w:rFonts w:ascii="Times New Roman" w:eastAsia="Times New Roman" w:hAnsi="Times New Roman"/>
                <w:color w:val="000000"/>
                <w:sz w:val="20"/>
                <w:szCs w:val="20"/>
                <w:lang w:eastAsia="ru-RU"/>
              </w:rPr>
              <w:t>МКУ "Благоустройство", победители конкурсного отбора</w:t>
            </w:r>
          </w:p>
        </w:tc>
        <w:tc>
          <w:tcPr>
            <w:tcW w:w="992"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32 833,7</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26 825,1</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4 366,9</w:t>
            </w:r>
          </w:p>
        </w:tc>
        <w:tc>
          <w:tcPr>
            <w:tcW w:w="708"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1 641,7</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E710E"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992"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32 833,7</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26 825,1</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4 366,9</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1 641,7</w:t>
            </w:r>
          </w:p>
        </w:tc>
        <w:tc>
          <w:tcPr>
            <w:tcW w:w="708"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E710E" w:rsidP="00DB43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41792F" w:rsidRPr="00957F5F" w:rsidTr="00DB433F">
        <w:trPr>
          <w:trHeight w:val="131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color w:val="000000"/>
                <w:sz w:val="20"/>
                <w:szCs w:val="20"/>
                <w:lang w:eastAsia="ru-RU"/>
              </w:rPr>
              <w:t> </w:t>
            </w:r>
          </w:p>
        </w:tc>
        <w:tc>
          <w:tcPr>
            <w:tcW w:w="7229" w:type="dxa"/>
            <w:gridSpan w:val="2"/>
            <w:tcBorders>
              <w:top w:val="single" w:sz="4" w:space="0" w:color="auto"/>
              <w:left w:val="nil"/>
              <w:bottom w:val="single" w:sz="4" w:space="0" w:color="auto"/>
              <w:right w:val="single" w:sz="4" w:space="0" w:color="000000"/>
            </w:tcBorders>
            <w:shd w:val="clear" w:color="auto" w:fill="auto"/>
            <w:vAlign w:val="center"/>
            <w:hideMark/>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sidRPr="00957F5F">
              <w:rPr>
                <w:rFonts w:ascii="Times New Roman" w:eastAsia="Times New Roman" w:hAnsi="Times New Roman"/>
                <w:b/>
                <w:bCs/>
                <w:color w:val="000000"/>
                <w:sz w:val="20"/>
                <w:szCs w:val="20"/>
                <w:lang w:eastAsia="ru-RU"/>
              </w:rPr>
              <w:t>Итого по Подпрограмме:</w:t>
            </w:r>
          </w:p>
        </w:tc>
        <w:tc>
          <w:tcPr>
            <w:tcW w:w="992"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109 445,7</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89 417,1</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14 556,3</w:t>
            </w:r>
          </w:p>
        </w:tc>
        <w:tc>
          <w:tcPr>
            <w:tcW w:w="708"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5 472,3</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r w:rsidR="004E710E">
              <w:rPr>
                <w:rFonts w:ascii="Times New Roman" w:eastAsia="Times New Roman" w:hAnsi="Times New Roman"/>
                <w:b/>
                <w:bCs/>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109 445,7</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89 417,1</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14 556,3</w:t>
            </w:r>
          </w:p>
        </w:tc>
        <w:tc>
          <w:tcPr>
            <w:tcW w:w="709"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5 472,3</w:t>
            </w:r>
          </w:p>
        </w:tc>
        <w:tc>
          <w:tcPr>
            <w:tcW w:w="708" w:type="dxa"/>
            <w:tcBorders>
              <w:top w:val="nil"/>
              <w:left w:val="nil"/>
              <w:bottom w:val="single" w:sz="4" w:space="0" w:color="auto"/>
              <w:right w:val="single" w:sz="4" w:space="0" w:color="auto"/>
            </w:tcBorders>
            <w:shd w:val="clear" w:color="auto" w:fill="auto"/>
            <w:textDirection w:val="btLr"/>
            <w:vAlign w:val="center"/>
          </w:tcPr>
          <w:p w:rsidR="0041792F" w:rsidRPr="00957F5F" w:rsidRDefault="0041792F" w:rsidP="00DB433F">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r w:rsidR="004E710E">
              <w:rPr>
                <w:rFonts w:ascii="Times New Roman" w:eastAsia="Times New Roman" w:hAnsi="Times New Roman"/>
                <w:b/>
                <w:bCs/>
                <w:color w:val="000000"/>
                <w:sz w:val="20"/>
                <w:szCs w:val="20"/>
                <w:lang w:eastAsia="ru-RU"/>
              </w:rPr>
              <w:t>,0</w:t>
            </w:r>
          </w:p>
        </w:tc>
      </w:tr>
    </w:tbl>
    <w:p w:rsidR="0041792F" w:rsidRPr="00957F5F" w:rsidRDefault="0041792F" w:rsidP="00B64BDF">
      <w:pPr>
        <w:widowControl w:val="0"/>
        <w:autoSpaceDE w:val="0"/>
        <w:autoSpaceDN w:val="0"/>
        <w:adjustRightInd w:val="0"/>
        <w:spacing w:after="0" w:line="240" w:lineRule="auto"/>
        <w:rPr>
          <w:rFonts w:ascii="Times New Roman" w:hAnsi="Times New Roman"/>
          <w:color w:val="000000"/>
        </w:rPr>
        <w:sectPr w:rsidR="0041792F" w:rsidRPr="00957F5F" w:rsidSect="000450D5">
          <w:headerReference w:type="default" r:id="rId8"/>
          <w:pgSz w:w="16838" w:h="11906" w:orient="landscape"/>
          <w:pgMar w:top="1134" w:right="991" w:bottom="993" w:left="284" w:header="709" w:footer="709" w:gutter="0"/>
          <w:cols w:space="708"/>
          <w:titlePg/>
          <w:docGrid w:linePitch="360"/>
        </w:sectPr>
      </w:pPr>
    </w:p>
    <w:p w:rsidR="00B64BDF" w:rsidRPr="000B5AFD" w:rsidRDefault="00B64BDF" w:rsidP="00B64BDF">
      <w:pPr>
        <w:pStyle w:val="ConsPlusNormal"/>
        <w:widowControl/>
        <w:jc w:val="center"/>
        <w:rPr>
          <w:rFonts w:ascii="Times New Roman" w:hAnsi="Times New Roman" w:cs="Times New Roman"/>
          <w:b/>
          <w:sz w:val="28"/>
          <w:szCs w:val="28"/>
        </w:rPr>
      </w:pPr>
      <w:r w:rsidRPr="000B5AFD">
        <w:rPr>
          <w:rFonts w:ascii="Times New Roman" w:hAnsi="Times New Roman" w:cs="Times New Roman"/>
          <w:b/>
          <w:sz w:val="28"/>
          <w:szCs w:val="28"/>
        </w:rPr>
        <w:t xml:space="preserve">6. Анализ рисков реализации подпрограммы и </w:t>
      </w:r>
    </w:p>
    <w:p w:rsidR="00B64BDF" w:rsidRPr="000B5AFD" w:rsidRDefault="00B64BDF" w:rsidP="00B64BDF">
      <w:pPr>
        <w:pStyle w:val="ConsPlusNormal"/>
        <w:widowControl/>
        <w:jc w:val="center"/>
        <w:rPr>
          <w:rFonts w:ascii="Times New Roman" w:hAnsi="Times New Roman" w:cs="Times New Roman"/>
          <w:b/>
          <w:sz w:val="28"/>
          <w:szCs w:val="28"/>
        </w:rPr>
      </w:pPr>
      <w:r w:rsidRPr="000B5AFD">
        <w:rPr>
          <w:rFonts w:ascii="Times New Roman" w:hAnsi="Times New Roman" w:cs="Times New Roman"/>
          <w:b/>
          <w:sz w:val="28"/>
          <w:szCs w:val="28"/>
        </w:rPr>
        <w:t>описание мер управления рисками</w:t>
      </w:r>
    </w:p>
    <w:p w:rsidR="00B64BDF" w:rsidRPr="000B5AFD" w:rsidRDefault="00B64BDF" w:rsidP="00B64BDF">
      <w:pPr>
        <w:pStyle w:val="ConsPlusNormal"/>
        <w:widowControl/>
        <w:ind w:firstLine="0"/>
        <w:rPr>
          <w:rFonts w:ascii="Times New Roman" w:hAnsi="Times New Roman" w:cs="Times New Roman"/>
          <w:sz w:val="28"/>
          <w:szCs w:val="28"/>
        </w:rPr>
      </w:pPr>
      <w:r w:rsidRPr="000B5AFD">
        <w:rPr>
          <w:rFonts w:ascii="Times New Roman" w:hAnsi="Times New Roman" w:cs="Times New Roman"/>
          <w:sz w:val="28"/>
          <w:szCs w:val="28"/>
        </w:rPr>
        <w:t xml:space="preserve"> </w:t>
      </w:r>
    </w:p>
    <w:p w:rsidR="00B64BDF" w:rsidRDefault="00B64BDF" w:rsidP="00B64BDF">
      <w:pPr>
        <w:spacing w:after="0" w:line="240" w:lineRule="auto"/>
        <w:ind w:firstLine="703"/>
        <w:jc w:val="both"/>
        <w:rPr>
          <w:rFonts w:ascii="Times New Roman" w:hAnsi="Times New Roman"/>
          <w:sz w:val="28"/>
          <w:szCs w:val="28"/>
        </w:rPr>
      </w:pPr>
      <w:r w:rsidRPr="000B5AFD">
        <w:rPr>
          <w:rFonts w:ascii="Times New Roman" w:hAnsi="Times New Roman"/>
          <w:sz w:val="28"/>
          <w:szCs w:val="28"/>
        </w:rPr>
        <w:t>При реализации муниципальной подпрограммы «</w:t>
      </w:r>
      <w:r w:rsidR="00DD6916" w:rsidRPr="000B5AFD">
        <w:rPr>
          <w:rFonts w:ascii="Times New Roman" w:hAnsi="Times New Roman"/>
          <w:sz w:val="28"/>
          <w:szCs w:val="28"/>
        </w:rPr>
        <w:t>Формирование современной городской среды</w:t>
      </w:r>
      <w:r w:rsidR="008B7268" w:rsidRPr="000B5AFD">
        <w:rPr>
          <w:rFonts w:ascii="Times New Roman" w:hAnsi="Times New Roman"/>
          <w:sz w:val="28"/>
          <w:szCs w:val="28"/>
        </w:rPr>
        <w:t xml:space="preserve"> на 2017 год</w:t>
      </w:r>
      <w:r w:rsidRPr="000B5AFD">
        <w:rPr>
          <w:rFonts w:ascii="Times New Roman" w:hAnsi="Times New Roman"/>
          <w:sz w:val="28"/>
          <w:szCs w:val="28"/>
        </w:rPr>
        <w:t>» возможно возникновение следующих рисков:</w:t>
      </w:r>
    </w:p>
    <w:p w:rsidR="00566D9C" w:rsidRDefault="00566D9C" w:rsidP="00566D9C">
      <w:pPr>
        <w:pStyle w:val="a3"/>
        <w:autoSpaceDE w:val="0"/>
        <w:autoSpaceDN w:val="0"/>
        <w:adjustRightInd w:val="0"/>
        <w:spacing w:after="0" w:line="240" w:lineRule="auto"/>
        <w:ind w:left="0" w:firstLine="567"/>
        <w:jc w:val="both"/>
        <w:rPr>
          <w:rFonts w:ascii="Times New Roman" w:hAnsi="Times New Roman"/>
          <w:color w:val="000000"/>
          <w:sz w:val="28"/>
          <w:szCs w:val="28"/>
        </w:rPr>
      </w:pPr>
      <w:r w:rsidRPr="008A6EED">
        <w:rPr>
          <w:rFonts w:ascii="Times New Roman" w:hAnsi="Times New Roman"/>
          <w:color w:val="000000"/>
          <w:sz w:val="28"/>
          <w:szCs w:val="28"/>
        </w:rPr>
        <w:t>- риски, связанные с недобросовестностью контрагента, в случае неисполнения (ненадлежащего исполнения) контрагентом обязательств, предусмотренных контрактом;</w:t>
      </w:r>
    </w:p>
    <w:p w:rsidR="000B5AFD" w:rsidRPr="000B5AFD" w:rsidRDefault="00B64BDF" w:rsidP="00B64BDF">
      <w:pPr>
        <w:spacing w:after="0" w:line="240" w:lineRule="auto"/>
        <w:ind w:firstLine="703"/>
        <w:jc w:val="both"/>
        <w:rPr>
          <w:rFonts w:ascii="Times New Roman" w:hAnsi="Times New Roman"/>
          <w:sz w:val="28"/>
          <w:szCs w:val="28"/>
        </w:rPr>
      </w:pPr>
      <w:r w:rsidRPr="000B5AFD">
        <w:rPr>
          <w:rFonts w:ascii="Times New Roman" w:hAnsi="Times New Roman"/>
          <w:sz w:val="28"/>
          <w:szCs w:val="28"/>
        </w:rPr>
        <w:t xml:space="preserve">- </w:t>
      </w:r>
      <w:r w:rsidR="000B5AFD" w:rsidRPr="000B5AFD">
        <w:rPr>
          <w:rFonts w:ascii="Times New Roman" w:hAnsi="Times New Roman"/>
          <w:spacing w:val="2"/>
          <w:sz w:val="28"/>
          <w:szCs w:val="28"/>
          <w:shd w:val="clear" w:color="auto" w:fill="FFFFFF"/>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r w:rsidR="000B5AFD" w:rsidRPr="000B5AFD">
        <w:rPr>
          <w:rFonts w:ascii="Times New Roman" w:hAnsi="Times New Roman"/>
          <w:sz w:val="28"/>
          <w:szCs w:val="28"/>
        </w:rPr>
        <w:t>;</w:t>
      </w:r>
    </w:p>
    <w:p w:rsidR="00B64BDF" w:rsidRPr="000B5AFD" w:rsidRDefault="00B64BDF" w:rsidP="00B64BDF">
      <w:pPr>
        <w:spacing w:after="0" w:line="240" w:lineRule="auto"/>
        <w:ind w:firstLine="703"/>
        <w:jc w:val="both"/>
        <w:rPr>
          <w:rFonts w:ascii="Times New Roman" w:hAnsi="Times New Roman"/>
          <w:sz w:val="28"/>
          <w:szCs w:val="28"/>
        </w:rPr>
      </w:pPr>
      <w:r w:rsidRPr="000B5AFD">
        <w:rPr>
          <w:rFonts w:ascii="Times New Roman" w:hAnsi="Times New Roman"/>
          <w:sz w:val="28"/>
          <w:szCs w:val="28"/>
        </w:rPr>
        <w:t>- инфляция.</w:t>
      </w:r>
    </w:p>
    <w:p w:rsidR="00B64BDF" w:rsidRDefault="00B64BDF" w:rsidP="00B64BDF">
      <w:pPr>
        <w:spacing w:after="0" w:line="240" w:lineRule="auto"/>
        <w:ind w:firstLine="708"/>
        <w:jc w:val="both"/>
        <w:rPr>
          <w:rFonts w:ascii="Times New Roman" w:hAnsi="Times New Roman"/>
          <w:sz w:val="28"/>
          <w:szCs w:val="28"/>
        </w:rPr>
      </w:pPr>
      <w:r w:rsidRPr="000B5AFD">
        <w:rPr>
          <w:rFonts w:ascii="Times New Roman" w:hAnsi="Times New Roman"/>
          <w:sz w:val="28"/>
          <w:szCs w:val="28"/>
        </w:rPr>
        <w:t>Мерами по управлению рисками реализации муниципальной подпрограммы являются:</w:t>
      </w:r>
    </w:p>
    <w:p w:rsidR="00566D9C" w:rsidRDefault="00566D9C" w:rsidP="00566D9C">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Pr="008A6EED">
        <w:rPr>
          <w:rFonts w:ascii="Times New Roman" w:hAnsi="Times New Roman"/>
          <w:color w:val="000000"/>
          <w:sz w:val="28"/>
          <w:szCs w:val="28"/>
        </w:rPr>
        <w:t xml:space="preserve">включение в контракт требований процедуры взыскания </w:t>
      </w:r>
      <w:r>
        <w:rPr>
          <w:rFonts w:ascii="Times New Roman" w:hAnsi="Times New Roman"/>
          <w:color w:val="000000"/>
          <w:sz w:val="28"/>
          <w:szCs w:val="28"/>
        </w:rPr>
        <w:t>сумм неустойки (штрафов, пени) за недобросовестное исполнение подрядчиком своих обязательств;</w:t>
      </w:r>
    </w:p>
    <w:p w:rsidR="00BB426E" w:rsidRPr="000B5AFD" w:rsidRDefault="00BB426E" w:rsidP="00BB426E">
      <w:pPr>
        <w:pStyle w:val="ConsPlusNormal"/>
        <w:widowControl/>
        <w:jc w:val="both"/>
        <w:rPr>
          <w:rFonts w:ascii="Times New Roman" w:hAnsi="Times New Roman" w:cs="Times New Roman"/>
          <w:b/>
          <w:sz w:val="28"/>
          <w:szCs w:val="28"/>
        </w:rPr>
      </w:pPr>
      <w:r w:rsidRPr="000B5AFD">
        <w:rPr>
          <w:rFonts w:ascii="Times New Roman" w:eastAsia="Calibri" w:hAnsi="Times New Roman" w:cs="Times New Roman"/>
          <w:sz w:val="28"/>
          <w:szCs w:val="28"/>
          <w:lang w:eastAsia="en-US"/>
        </w:rPr>
        <w:t xml:space="preserve">- информирование граждан через </w:t>
      </w:r>
      <w:r>
        <w:rPr>
          <w:rFonts w:ascii="Times New Roman" w:eastAsia="Calibri" w:hAnsi="Times New Roman" w:cs="Times New Roman"/>
          <w:sz w:val="28"/>
          <w:szCs w:val="28"/>
          <w:lang w:eastAsia="en-US"/>
        </w:rPr>
        <w:t>официальный сайт Администрации муниципального образования «Город Майкоп»</w:t>
      </w:r>
      <w:r w:rsidRPr="000B5AFD">
        <w:rPr>
          <w:rFonts w:ascii="Times New Roman" w:eastAsia="Calibri" w:hAnsi="Times New Roman" w:cs="Times New Roman"/>
          <w:sz w:val="28"/>
          <w:szCs w:val="28"/>
          <w:lang w:eastAsia="en-US"/>
        </w:rPr>
        <w:t xml:space="preserve">, социальные сети, СМИ, вывешивание афиш и объявлений на информационных досках в подъездах </w:t>
      </w:r>
      <w:r>
        <w:rPr>
          <w:rFonts w:ascii="Times New Roman" w:eastAsia="Calibri" w:hAnsi="Times New Roman" w:cs="Times New Roman"/>
          <w:sz w:val="28"/>
          <w:szCs w:val="28"/>
          <w:lang w:eastAsia="en-US"/>
        </w:rPr>
        <w:t>многоквартирных домов</w:t>
      </w:r>
      <w:r w:rsidRPr="000B5AFD">
        <w:rPr>
          <w:rFonts w:ascii="Times New Roman" w:eastAsia="Calibri" w:hAnsi="Times New Roman" w:cs="Times New Roman"/>
          <w:sz w:val="28"/>
          <w:szCs w:val="28"/>
          <w:lang w:eastAsia="en-US"/>
        </w:rPr>
        <w:t>, в местах скопления людей и пр.;</w:t>
      </w:r>
    </w:p>
    <w:p w:rsidR="00B64BDF" w:rsidRPr="000B5AFD" w:rsidRDefault="00B64BDF" w:rsidP="00B64BDF">
      <w:pPr>
        <w:spacing w:after="0" w:line="240" w:lineRule="auto"/>
        <w:ind w:firstLine="708"/>
        <w:jc w:val="both"/>
        <w:rPr>
          <w:rFonts w:ascii="Times New Roman" w:hAnsi="Times New Roman"/>
          <w:sz w:val="28"/>
          <w:szCs w:val="28"/>
        </w:rPr>
      </w:pPr>
      <w:r w:rsidRPr="000B5AFD">
        <w:rPr>
          <w:rFonts w:ascii="Times New Roman" w:hAnsi="Times New Roman"/>
          <w:sz w:val="28"/>
          <w:szCs w:val="28"/>
        </w:rPr>
        <w:t>- анализ выполнения программы и при необходимости корректировка индикаторов и показателей, а</w:t>
      </w:r>
      <w:r w:rsidR="00BB426E">
        <w:rPr>
          <w:rFonts w:ascii="Times New Roman" w:hAnsi="Times New Roman"/>
          <w:sz w:val="28"/>
          <w:szCs w:val="28"/>
        </w:rPr>
        <w:t xml:space="preserve"> также мероприятий подпрограммы.</w:t>
      </w:r>
    </w:p>
    <w:p w:rsidR="00B64BDF" w:rsidRPr="00957F5F" w:rsidRDefault="00B64BDF" w:rsidP="00B64BDF">
      <w:pPr>
        <w:pStyle w:val="ConsPlusNormal"/>
        <w:widowControl/>
        <w:jc w:val="center"/>
        <w:rPr>
          <w:rFonts w:ascii="Times New Roman" w:hAnsi="Times New Roman" w:cs="Times New Roman"/>
          <w:b/>
          <w:color w:val="000000"/>
          <w:sz w:val="28"/>
          <w:szCs w:val="28"/>
        </w:rPr>
      </w:pPr>
    </w:p>
    <w:p w:rsidR="00B64BDF" w:rsidRPr="00957F5F" w:rsidRDefault="00B64BDF" w:rsidP="00B64BDF">
      <w:pPr>
        <w:pStyle w:val="ConsPlusNormal"/>
        <w:widowControl/>
        <w:ind w:firstLine="0"/>
        <w:jc w:val="center"/>
        <w:rPr>
          <w:rFonts w:ascii="Times New Roman" w:hAnsi="Times New Roman" w:cs="Times New Roman"/>
          <w:b/>
          <w:color w:val="000000"/>
          <w:sz w:val="28"/>
          <w:szCs w:val="28"/>
        </w:rPr>
      </w:pPr>
      <w:r w:rsidRPr="00957F5F">
        <w:rPr>
          <w:rFonts w:ascii="Times New Roman" w:hAnsi="Times New Roman" w:cs="Times New Roman"/>
          <w:b/>
          <w:color w:val="000000"/>
          <w:sz w:val="28"/>
          <w:szCs w:val="28"/>
        </w:rPr>
        <w:t>7. Сведения о возможностях и намерениях Управления жилищно-коммунального хозяйства и</w:t>
      </w:r>
      <w:r w:rsidR="005546C0" w:rsidRPr="00957F5F">
        <w:rPr>
          <w:rFonts w:ascii="Times New Roman" w:hAnsi="Times New Roman" w:cs="Times New Roman"/>
          <w:b/>
          <w:color w:val="000000"/>
          <w:sz w:val="28"/>
          <w:szCs w:val="28"/>
        </w:rPr>
        <w:t xml:space="preserve"> благоустройства Администрации м</w:t>
      </w:r>
      <w:r w:rsidRPr="00957F5F">
        <w:rPr>
          <w:rFonts w:ascii="Times New Roman" w:hAnsi="Times New Roman" w:cs="Times New Roman"/>
          <w:b/>
          <w:color w:val="000000"/>
          <w:sz w:val="28"/>
          <w:szCs w:val="28"/>
        </w:rPr>
        <w:t>униципального образования «Город Майкоп»</w:t>
      </w:r>
    </w:p>
    <w:p w:rsidR="00B64BDF" w:rsidRPr="00957F5F" w:rsidRDefault="00B64BDF" w:rsidP="00B64BDF">
      <w:pPr>
        <w:pStyle w:val="ConsPlusNormal"/>
        <w:widowControl/>
        <w:ind w:firstLine="0"/>
        <w:jc w:val="center"/>
        <w:rPr>
          <w:rFonts w:ascii="Times New Roman" w:hAnsi="Times New Roman" w:cs="Times New Roman"/>
          <w:b/>
          <w:color w:val="000000"/>
          <w:sz w:val="28"/>
          <w:szCs w:val="28"/>
        </w:rPr>
      </w:pPr>
      <w:r w:rsidRPr="00957F5F">
        <w:rPr>
          <w:rFonts w:ascii="Times New Roman" w:hAnsi="Times New Roman" w:cs="Times New Roman"/>
          <w:b/>
          <w:color w:val="000000"/>
          <w:sz w:val="28"/>
          <w:szCs w:val="28"/>
        </w:rPr>
        <w:t>по привлечению средств федерального и республиканского</w:t>
      </w:r>
    </w:p>
    <w:p w:rsidR="00B64BDF" w:rsidRPr="00957F5F" w:rsidRDefault="00B64BDF" w:rsidP="00B64BDF">
      <w:pPr>
        <w:pStyle w:val="ConsPlusNormal"/>
        <w:widowControl/>
        <w:ind w:firstLine="0"/>
        <w:jc w:val="center"/>
        <w:rPr>
          <w:rFonts w:ascii="Times New Roman" w:hAnsi="Times New Roman" w:cs="Times New Roman"/>
          <w:b/>
          <w:color w:val="000000"/>
          <w:sz w:val="28"/>
          <w:szCs w:val="28"/>
        </w:rPr>
      </w:pPr>
      <w:r w:rsidRPr="00957F5F">
        <w:rPr>
          <w:rFonts w:ascii="Times New Roman" w:hAnsi="Times New Roman" w:cs="Times New Roman"/>
          <w:b/>
          <w:color w:val="000000"/>
          <w:sz w:val="28"/>
          <w:szCs w:val="28"/>
        </w:rPr>
        <w:t>бюджетов на реализацию целей и задач программы</w:t>
      </w:r>
    </w:p>
    <w:p w:rsidR="00B64BDF" w:rsidRPr="00957F5F" w:rsidRDefault="00B64BDF" w:rsidP="00B64BDF">
      <w:pPr>
        <w:pStyle w:val="ConsPlusNormal"/>
        <w:widowControl/>
        <w:jc w:val="center"/>
        <w:rPr>
          <w:rFonts w:ascii="Times New Roman" w:hAnsi="Times New Roman" w:cs="Times New Roman"/>
          <w:b/>
          <w:color w:val="000000"/>
          <w:sz w:val="28"/>
          <w:szCs w:val="28"/>
        </w:rPr>
      </w:pPr>
    </w:p>
    <w:p w:rsidR="00B64BDF" w:rsidRDefault="00B64BDF" w:rsidP="00B64BDF">
      <w:pPr>
        <w:pStyle w:val="ConsPlusNormal"/>
        <w:widowControl/>
        <w:jc w:val="both"/>
        <w:rPr>
          <w:rFonts w:ascii="Times New Roman" w:hAnsi="Times New Roman" w:cs="Times New Roman"/>
          <w:color w:val="000000"/>
          <w:sz w:val="28"/>
          <w:szCs w:val="28"/>
        </w:rPr>
      </w:pPr>
      <w:r w:rsidRPr="00957F5F">
        <w:rPr>
          <w:rFonts w:ascii="Times New Roman" w:hAnsi="Times New Roman" w:cs="Times New Roman"/>
          <w:color w:val="000000"/>
          <w:sz w:val="28"/>
          <w:szCs w:val="28"/>
        </w:rPr>
        <w:t>Привлечение средств федерального бюджета и республиканского бюджета Республики Адыгея на реализацию целей и задач муниципальной программы на момент ее формирования предусмотре</w:t>
      </w:r>
      <w:r w:rsidR="00DD6916" w:rsidRPr="00957F5F">
        <w:rPr>
          <w:rFonts w:ascii="Times New Roman" w:hAnsi="Times New Roman" w:cs="Times New Roman"/>
          <w:color w:val="000000"/>
          <w:sz w:val="28"/>
          <w:szCs w:val="28"/>
        </w:rPr>
        <w:t>но действующими федеральными и р</w:t>
      </w:r>
      <w:r w:rsidRPr="00957F5F">
        <w:rPr>
          <w:rFonts w:ascii="Times New Roman" w:hAnsi="Times New Roman" w:cs="Times New Roman"/>
          <w:color w:val="000000"/>
          <w:sz w:val="28"/>
          <w:szCs w:val="28"/>
        </w:rPr>
        <w:t>еспубликанскими нормативными правовыми актами.</w:t>
      </w: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p w:rsidR="00DB433F" w:rsidRDefault="00DB433F" w:rsidP="00B64BDF">
      <w:pPr>
        <w:pStyle w:val="ConsPlusNormal"/>
        <w:widowControl/>
        <w:jc w:val="both"/>
        <w:rPr>
          <w:rFonts w:ascii="Times New Roman" w:hAnsi="Times New Roman" w:cs="Times New Roman"/>
          <w:color w:val="000000"/>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B433F" w:rsidTr="00DB433F">
        <w:tc>
          <w:tcPr>
            <w:tcW w:w="4672" w:type="dxa"/>
          </w:tcPr>
          <w:p w:rsidR="00DB433F" w:rsidRDefault="00DB433F" w:rsidP="00DB433F">
            <w:pPr>
              <w:pStyle w:val="ConsPlusNormal"/>
              <w:jc w:val="center"/>
              <w:rPr>
                <w:rFonts w:ascii="Times New Roman" w:hAnsi="Times New Roman" w:cs="Times New Roman"/>
                <w:sz w:val="28"/>
                <w:szCs w:val="28"/>
              </w:rPr>
            </w:pPr>
          </w:p>
        </w:tc>
        <w:tc>
          <w:tcPr>
            <w:tcW w:w="4673" w:type="dxa"/>
          </w:tcPr>
          <w:p w:rsidR="00DB433F" w:rsidRPr="00954496" w:rsidRDefault="00DB433F" w:rsidP="00DB433F">
            <w:pPr>
              <w:tabs>
                <w:tab w:val="left" w:pos="0"/>
              </w:tabs>
              <w:jc w:val="center"/>
              <w:rPr>
                <w:rFonts w:ascii="Times New Roman" w:eastAsia="Times New Roman" w:hAnsi="Times New Roman"/>
                <w:sz w:val="28"/>
                <w:szCs w:val="28"/>
              </w:rPr>
            </w:pPr>
            <w:r>
              <w:rPr>
                <w:rFonts w:ascii="Times New Roman" w:eastAsia="Times New Roman" w:hAnsi="Times New Roman"/>
                <w:sz w:val="28"/>
                <w:szCs w:val="28"/>
              </w:rPr>
              <w:t>Приложение № 1</w:t>
            </w:r>
          </w:p>
          <w:p w:rsidR="00DB433F" w:rsidRDefault="00DB433F" w:rsidP="00DB433F">
            <w:pPr>
              <w:pStyle w:val="ConsPlusNormal"/>
              <w:ind w:firstLine="0"/>
              <w:jc w:val="center"/>
              <w:rPr>
                <w:rFonts w:ascii="Times New Roman" w:hAnsi="Times New Roman" w:cs="Times New Roman"/>
                <w:sz w:val="28"/>
                <w:szCs w:val="28"/>
              </w:rPr>
            </w:pPr>
            <w:r w:rsidRPr="00954496">
              <w:rPr>
                <w:rFonts w:ascii="Times New Roman" w:hAnsi="Times New Roman"/>
                <w:sz w:val="28"/>
                <w:szCs w:val="28"/>
              </w:rPr>
              <w:t>к подпрограмме «Формирование современной городской среды</w:t>
            </w:r>
            <w:r>
              <w:rPr>
                <w:rFonts w:ascii="Times New Roman" w:hAnsi="Times New Roman"/>
                <w:sz w:val="28"/>
                <w:szCs w:val="28"/>
              </w:rPr>
              <w:t xml:space="preserve"> на 2017 год</w:t>
            </w:r>
            <w:r w:rsidRPr="00954496">
              <w:rPr>
                <w:rFonts w:ascii="Times New Roman" w:hAnsi="Times New Roman"/>
                <w:sz w:val="28"/>
                <w:szCs w:val="28"/>
              </w:rPr>
              <w:t xml:space="preserve">» муниципальной программы </w:t>
            </w:r>
            <w:r w:rsidRPr="00B44AE2">
              <w:rPr>
                <w:rFonts w:ascii="Times New Roman" w:eastAsiaTheme="minorHAnsi" w:hAnsi="Times New Roman" w:cstheme="minorBidi"/>
                <w:sz w:val="28"/>
                <w:szCs w:val="28"/>
                <w:lang w:eastAsia="en-US"/>
              </w:rPr>
              <w:t>«Развитие жилищно-коммунального, дорожного хозяйства и благоустройства в муниципальном образовании «Город Майкоп» на 2016-2019 годы»</w:t>
            </w:r>
          </w:p>
        </w:tc>
      </w:tr>
    </w:tbl>
    <w:p w:rsidR="00DB433F" w:rsidRDefault="00DB433F" w:rsidP="00DB433F">
      <w:pPr>
        <w:pStyle w:val="ConsPlusNormal"/>
        <w:jc w:val="center"/>
        <w:rPr>
          <w:rFonts w:ascii="Times New Roman" w:hAnsi="Times New Roman" w:cs="Times New Roman"/>
          <w:sz w:val="28"/>
          <w:szCs w:val="28"/>
        </w:rPr>
      </w:pPr>
    </w:p>
    <w:p w:rsidR="00DB433F" w:rsidRDefault="00DB433F" w:rsidP="00DB433F">
      <w:pPr>
        <w:pStyle w:val="ConsPlusNormal"/>
        <w:jc w:val="center"/>
        <w:rPr>
          <w:rFonts w:ascii="Times New Roman" w:hAnsi="Times New Roman" w:cs="Times New Roman"/>
          <w:sz w:val="28"/>
          <w:szCs w:val="28"/>
        </w:rPr>
      </w:pPr>
    </w:p>
    <w:p w:rsidR="00DB433F" w:rsidRDefault="00DB433F" w:rsidP="00DB433F">
      <w:pPr>
        <w:pStyle w:val="ConsPlusNormal"/>
        <w:jc w:val="center"/>
        <w:rPr>
          <w:rFonts w:ascii="Times New Roman" w:hAnsi="Times New Roman" w:cs="Times New Roman"/>
          <w:sz w:val="28"/>
          <w:szCs w:val="28"/>
        </w:rPr>
      </w:pPr>
    </w:p>
    <w:p w:rsidR="00DB433F" w:rsidRPr="00954496" w:rsidRDefault="00DB433F" w:rsidP="00DB433F">
      <w:pPr>
        <w:pStyle w:val="ConsPlusNormal"/>
        <w:jc w:val="center"/>
        <w:rPr>
          <w:rFonts w:ascii="Times New Roman" w:hAnsi="Times New Roman" w:cs="Times New Roman"/>
          <w:sz w:val="28"/>
          <w:szCs w:val="28"/>
        </w:rPr>
      </w:pPr>
      <w:r>
        <w:rPr>
          <w:rFonts w:ascii="Times New Roman" w:hAnsi="Times New Roman" w:cs="Times New Roman"/>
          <w:sz w:val="28"/>
          <w:szCs w:val="28"/>
        </w:rPr>
        <w:t>П</w:t>
      </w:r>
      <w:r w:rsidRPr="00954496">
        <w:rPr>
          <w:rFonts w:ascii="Times New Roman" w:hAnsi="Times New Roman" w:cs="Times New Roman"/>
          <w:sz w:val="28"/>
          <w:szCs w:val="28"/>
        </w:rPr>
        <w:t xml:space="preserve">еречень образцов элементов благоустройства, предлагаемых к размещению на дворовой территории </w:t>
      </w:r>
      <w:r w:rsidRPr="00954496">
        <w:rPr>
          <w:rFonts w:ascii="Times New Roman" w:hAnsi="Times New Roman"/>
          <w:sz w:val="28"/>
          <w:szCs w:val="28"/>
        </w:rPr>
        <w:t>многоквартирного дома,</w:t>
      </w:r>
      <w:r w:rsidRPr="00954496">
        <w:rPr>
          <w:rFonts w:ascii="Times New Roman" w:hAnsi="Times New Roman" w:cs="Times New Roman"/>
          <w:sz w:val="28"/>
          <w:szCs w:val="28"/>
        </w:rPr>
        <w:t xml:space="preserve"> сформированный исходя из минимального перечня работ по благоустройству дворовых территорий</w:t>
      </w:r>
    </w:p>
    <w:p w:rsidR="00DB433F" w:rsidRDefault="00DB433F" w:rsidP="00DB433F"/>
    <w:tbl>
      <w:tblPr>
        <w:tblStyle w:val="a9"/>
        <w:tblW w:w="0" w:type="auto"/>
        <w:tblLook w:val="04A0" w:firstRow="1" w:lastRow="0" w:firstColumn="1" w:lastColumn="0" w:noHBand="0" w:noVBand="1"/>
      </w:tblPr>
      <w:tblGrid>
        <w:gridCol w:w="4672"/>
        <w:gridCol w:w="4673"/>
      </w:tblGrid>
      <w:tr w:rsidR="00DB433F" w:rsidTr="00DB433F">
        <w:tc>
          <w:tcPr>
            <w:tcW w:w="4672" w:type="dxa"/>
            <w:vAlign w:val="center"/>
          </w:tcPr>
          <w:p w:rsidR="00DB433F" w:rsidRPr="00E61A5F" w:rsidRDefault="00DB433F" w:rsidP="00DB433F">
            <w:pPr>
              <w:jc w:val="center"/>
              <w:rPr>
                <w:rFonts w:ascii="Times New Roman" w:hAnsi="Times New Roman"/>
                <w:sz w:val="28"/>
                <w:szCs w:val="28"/>
              </w:rPr>
            </w:pPr>
            <w:r>
              <w:rPr>
                <w:rFonts w:ascii="Times New Roman" w:hAnsi="Times New Roman"/>
                <w:sz w:val="28"/>
                <w:szCs w:val="28"/>
              </w:rPr>
              <w:t xml:space="preserve">Светодиодный уличный светильник </w:t>
            </w:r>
            <w:r>
              <w:rPr>
                <w:rFonts w:ascii="Times New Roman" w:hAnsi="Times New Roman"/>
                <w:sz w:val="28"/>
                <w:szCs w:val="28"/>
                <w:lang w:val="en-US"/>
              </w:rPr>
              <w:t>TL</w:t>
            </w:r>
            <w:r w:rsidRPr="00E61A5F">
              <w:rPr>
                <w:rFonts w:ascii="Times New Roman" w:hAnsi="Times New Roman"/>
                <w:sz w:val="28"/>
                <w:szCs w:val="28"/>
              </w:rPr>
              <w:t>-</w:t>
            </w:r>
            <w:r>
              <w:rPr>
                <w:rFonts w:ascii="Times New Roman" w:hAnsi="Times New Roman"/>
                <w:sz w:val="28"/>
                <w:szCs w:val="28"/>
                <w:lang w:val="en-US"/>
              </w:rPr>
              <w:t>Street</w:t>
            </w:r>
            <w:r>
              <w:rPr>
                <w:rFonts w:ascii="Times New Roman" w:hAnsi="Times New Roman"/>
                <w:sz w:val="28"/>
                <w:szCs w:val="28"/>
              </w:rPr>
              <w:t xml:space="preserve"> 55</w:t>
            </w:r>
            <w:r w:rsidRPr="00E61A5F">
              <w:rPr>
                <w:rFonts w:ascii="Times New Roman" w:hAnsi="Times New Roman"/>
                <w:sz w:val="28"/>
                <w:szCs w:val="28"/>
              </w:rPr>
              <w:t xml:space="preserve"> </w:t>
            </w:r>
            <w:r>
              <w:rPr>
                <w:rFonts w:ascii="Times New Roman" w:hAnsi="Times New Roman"/>
                <w:sz w:val="28"/>
                <w:szCs w:val="28"/>
                <w:lang w:val="en-US"/>
              </w:rPr>
              <w:t>PR</w:t>
            </w:r>
            <w:r w:rsidRPr="00E61A5F">
              <w:rPr>
                <w:rFonts w:ascii="Times New Roman" w:hAnsi="Times New Roman"/>
                <w:sz w:val="28"/>
                <w:szCs w:val="28"/>
              </w:rPr>
              <w:t xml:space="preserve"> </w:t>
            </w:r>
            <w:r>
              <w:rPr>
                <w:rFonts w:ascii="Times New Roman" w:hAnsi="Times New Roman"/>
                <w:sz w:val="28"/>
                <w:szCs w:val="28"/>
                <w:lang w:val="en-US"/>
              </w:rPr>
              <w:t>Plus</w:t>
            </w:r>
            <w:r w:rsidRPr="00E61A5F">
              <w:rPr>
                <w:rFonts w:ascii="Times New Roman" w:hAnsi="Times New Roman"/>
                <w:sz w:val="28"/>
                <w:szCs w:val="28"/>
              </w:rPr>
              <w:t xml:space="preserve"> 5</w:t>
            </w:r>
            <w:r>
              <w:rPr>
                <w:rFonts w:ascii="Times New Roman" w:hAnsi="Times New Roman"/>
                <w:sz w:val="28"/>
                <w:szCs w:val="28"/>
                <w:lang w:val="en-US"/>
              </w:rPr>
              <w:t>K</w:t>
            </w:r>
          </w:p>
        </w:tc>
        <w:tc>
          <w:tcPr>
            <w:tcW w:w="4673" w:type="dxa"/>
          </w:tcPr>
          <w:p w:rsidR="00DB433F" w:rsidRDefault="00DB433F" w:rsidP="00DB433F">
            <w:pPr>
              <w:jc w:val="center"/>
            </w:pPr>
            <w:r>
              <w:rPr>
                <w:noProof/>
                <w:lang w:eastAsia="ru-RU"/>
              </w:rPr>
              <w:drawing>
                <wp:inline distT="0" distB="0" distL="0" distR="0" wp14:anchorId="2461602B" wp14:editId="46B30FF6">
                  <wp:extent cx="2390775" cy="1523694"/>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ветильник норм.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3834" cy="1532017"/>
                          </a:xfrm>
                          <a:prstGeom prst="rect">
                            <a:avLst/>
                          </a:prstGeom>
                        </pic:spPr>
                      </pic:pic>
                    </a:graphicData>
                  </a:graphic>
                </wp:inline>
              </w:drawing>
            </w:r>
          </w:p>
        </w:tc>
      </w:tr>
      <w:tr w:rsidR="00DB433F" w:rsidTr="00DB433F">
        <w:tc>
          <w:tcPr>
            <w:tcW w:w="4672" w:type="dxa"/>
            <w:vAlign w:val="center"/>
          </w:tcPr>
          <w:p w:rsidR="00DB433F" w:rsidRPr="00424314" w:rsidRDefault="00DB433F" w:rsidP="00DB433F">
            <w:pPr>
              <w:jc w:val="center"/>
              <w:rPr>
                <w:rFonts w:ascii="Times New Roman" w:hAnsi="Times New Roman"/>
                <w:sz w:val="28"/>
                <w:szCs w:val="28"/>
              </w:rPr>
            </w:pPr>
            <w:r w:rsidRPr="00424314">
              <w:rPr>
                <w:rFonts w:ascii="Times New Roman" w:hAnsi="Times New Roman"/>
                <w:sz w:val="28"/>
                <w:szCs w:val="28"/>
              </w:rPr>
              <w:t>Скамейка на бетонном основании СК-11</w:t>
            </w:r>
          </w:p>
        </w:tc>
        <w:tc>
          <w:tcPr>
            <w:tcW w:w="4673" w:type="dxa"/>
          </w:tcPr>
          <w:p w:rsidR="00DB433F" w:rsidRDefault="00DB433F" w:rsidP="00DB433F">
            <w:pPr>
              <w:jc w:val="center"/>
            </w:pPr>
            <w:r>
              <w:rPr>
                <w:noProof/>
                <w:lang w:eastAsia="ru-RU"/>
              </w:rPr>
              <w:drawing>
                <wp:inline distT="0" distB="0" distL="0" distR="0" wp14:anchorId="5E782F00" wp14:editId="43AFFCA6">
                  <wp:extent cx="2324100" cy="1381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амейка ск 11.jpg"/>
                          <pic:cNvPicPr/>
                        </pic:nvPicPr>
                        <pic:blipFill>
                          <a:blip r:embed="rId10">
                            <a:extLst>
                              <a:ext uri="{28A0092B-C50C-407E-A947-70E740481C1C}">
                                <a14:useLocalDpi xmlns:a14="http://schemas.microsoft.com/office/drawing/2010/main" val="0"/>
                              </a:ext>
                            </a:extLst>
                          </a:blip>
                          <a:stretch>
                            <a:fillRect/>
                          </a:stretch>
                        </pic:blipFill>
                        <pic:spPr>
                          <a:xfrm>
                            <a:off x="0" y="0"/>
                            <a:ext cx="2324100" cy="1381125"/>
                          </a:xfrm>
                          <a:prstGeom prst="rect">
                            <a:avLst/>
                          </a:prstGeom>
                        </pic:spPr>
                      </pic:pic>
                    </a:graphicData>
                  </a:graphic>
                </wp:inline>
              </w:drawing>
            </w:r>
          </w:p>
        </w:tc>
      </w:tr>
      <w:tr w:rsidR="00DB433F" w:rsidTr="00DB433F">
        <w:tc>
          <w:tcPr>
            <w:tcW w:w="4672" w:type="dxa"/>
            <w:vAlign w:val="center"/>
          </w:tcPr>
          <w:p w:rsidR="00DB433F" w:rsidRPr="00424314" w:rsidRDefault="00DB433F" w:rsidP="00DB433F">
            <w:pPr>
              <w:jc w:val="center"/>
              <w:rPr>
                <w:rFonts w:ascii="Times New Roman" w:hAnsi="Times New Roman"/>
                <w:sz w:val="28"/>
                <w:szCs w:val="28"/>
              </w:rPr>
            </w:pPr>
            <w:r w:rsidRPr="00424314">
              <w:rPr>
                <w:rFonts w:ascii="Times New Roman" w:hAnsi="Times New Roman"/>
                <w:sz w:val="28"/>
                <w:szCs w:val="28"/>
              </w:rPr>
              <w:t>Урна бетонная с ведром У-15</w:t>
            </w:r>
          </w:p>
        </w:tc>
        <w:tc>
          <w:tcPr>
            <w:tcW w:w="4673" w:type="dxa"/>
          </w:tcPr>
          <w:p w:rsidR="00DB433F" w:rsidRDefault="00DB433F" w:rsidP="00DB433F">
            <w:pPr>
              <w:jc w:val="center"/>
            </w:pPr>
            <w:r>
              <w:rPr>
                <w:noProof/>
                <w:lang w:eastAsia="ru-RU"/>
              </w:rPr>
              <w:drawing>
                <wp:inline distT="0" distB="0" distL="0" distR="0" wp14:anchorId="517C4A7D" wp14:editId="2842839D">
                  <wp:extent cx="1150620" cy="1476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урна у 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6118" cy="1483430"/>
                          </a:xfrm>
                          <a:prstGeom prst="rect">
                            <a:avLst/>
                          </a:prstGeom>
                        </pic:spPr>
                      </pic:pic>
                    </a:graphicData>
                  </a:graphic>
                </wp:inline>
              </w:drawing>
            </w:r>
          </w:p>
        </w:tc>
      </w:tr>
    </w:tbl>
    <w:p w:rsidR="00B64BDF" w:rsidRDefault="00B64BDF" w:rsidP="00B64BDF">
      <w:pPr>
        <w:pStyle w:val="ConsPlusNormal"/>
        <w:widowControl/>
        <w:rPr>
          <w:rFonts w:ascii="Times New Roman" w:hAnsi="Times New Roman" w:cs="Times New Roman"/>
          <w:color w:val="000000"/>
          <w:sz w:val="28"/>
          <w:szCs w:val="28"/>
        </w:rPr>
      </w:pPr>
    </w:p>
    <w:p w:rsidR="00DB433F" w:rsidRDefault="00DB433F" w:rsidP="00B64BDF">
      <w:pPr>
        <w:pStyle w:val="ConsPlusNormal"/>
        <w:widowControl/>
        <w:rPr>
          <w:rFonts w:ascii="Times New Roman" w:hAnsi="Times New Roman" w:cs="Times New Roman"/>
          <w:color w:val="000000"/>
          <w:sz w:val="28"/>
          <w:szCs w:val="28"/>
        </w:rPr>
      </w:pPr>
    </w:p>
    <w:p w:rsidR="00DB433F" w:rsidRPr="00957F5F" w:rsidRDefault="00DB433F" w:rsidP="00B64BDF">
      <w:pPr>
        <w:pStyle w:val="ConsPlusNormal"/>
        <w:widowControl/>
        <w:rPr>
          <w:rFonts w:ascii="Times New Roman" w:hAnsi="Times New Roman" w:cs="Times New Roman"/>
          <w:color w:val="000000"/>
          <w:sz w:val="28"/>
          <w:szCs w:val="28"/>
        </w:rPr>
      </w:pPr>
    </w:p>
    <w:p w:rsidR="00B64BDF" w:rsidRDefault="00B64BD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tbl>
      <w:tblPr>
        <w:tblStyle w:val="a9"/>
        <w:tblW w:w="9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978"/>
      </w:tblGrid>
      <w:tr w:rsidR="00DB433F" w:rsidTr="00DB433F">
        <w:tc>
          <w:tcPr>
            <w:tcW w:w="4503" w:type="dxa"/>
          </w:tcPr>
          <w:p w:rsidR="00DB433F" w:rsidRDefault="00DB433F" w:rsidP="00DB433F">
            <w:pPr>
              <w:pStyle w:val="ConsPlusNormal"/>
              <w:ind w:firstLine="0"/>
              <w:jc w:val="right"/>
              <w:rPr>
                <w:rFonts w:ascii="Times New Roman" w:hAnsi="Times New Roman" w:cs="Times New Roman"/>
                <w:sz w:val="28"/>
                <w:szCs w:val="28"/>
              </w:rPr>
            </w:pPr>
          </w:p>
        </w:tc>
        <w:tc>
          <w:tcPr>
            <w:tcW w:w="4978" w:type="dxa"/>
          </w:tcPr>
          <w:p w:rsidR="00DB433F" w:rsidRPr="00954496" w:rsidRDefault="00DB433F" w:rsidP="00DB433F">
            <w:pPr>
              <w:tabs>
                <w:tab w:val="left" w:pos="0"/>
              </w:tabs>
              <w:jc w:val="center"/>
              <w:rPr>
                <w:rFonts w:ascii="Times New Roman" w:eastAsia="Times New Roman" w:hAnsi="Times New Roman"/>
                <w:sz w:val="28"/>
                <w:szCs w:val="28"/>
              </w:rPr>
            </w:pPr>
            <w:r>
              <w:rPr>
                <w:rFonts w:ascii="Times New Roman" w:eastAsia="Times New Roman" w:hAnsi="Times New Roman"/>
                <w:sz w:val="28"/>
                <w:szCs w:val="28"/>
              </w:rPr>
              <w:t>Приложение № 2</w:t>
            </w:r>
          </w:p>
          <w:p w:rsidR="00DB433F" w:rsidRDefault="00DB433F" w:rsidP="00DB433F">
            <w:pPr>
              <w:pStyle w:val="ConsPlusNormal"/>
              <w:ind w:firstLine="0"/>
              <w:jc w:val="center"/>
              <w:rPr>
                <w:rFonts w:ascii="Times New Roman" w:hAnsi="Times New Roman" w:cs="Times New Roman"/>
                <w:sz w:val="28"/>
                <w:szCs w:val="28"/>
              </w:rPr>
            </w:pPr>
            <w:r w:rsidRPr="00954496">
              <w:rPr>
                <w:rFonts w:ascii="Times New Roman" w:hAnsi="Times New Roman"/>
                <w:sz w:val="28"/>
                <w:szCs w:val="28"/>
              </w:rPr>
              <w:t>к подпрограмме «Формирование современной городской среды</w:t>
            </w:r>
            <w:r>
              <w:rPr>
                <w:rFonts w:ascii="Times New Roman" w:hAnsi="Times New Roman"/>
                <w:sz w:val="28"/>
                <w:szCs w:val="28"/>
              </w:rPr>
              <w:t xml:space="preserve"> на 2017 год</w:t>
            </w:r>
            <w:r w:rsidRPr="00954496">
              <w:rPr>
                <w:rFonts w:ascii="Times New Roman" w:hAnsi="Times New Roman"/>
                <w:sz w:val="28"/>
                <w:szCs w:val="28"/>
              </w:rPr>
              <w:t xml:space="preserve">» муниципальной программы </w:t>
            </w:r>
            <w:r w:rsidRPr="00B44AE2">
              <w:rPr>
                <w:rFonts w:ascii="Times New Roman" w:eastAsiaTheme="minorHAnsi" w:hAnsi="Times New Roman" w:cstheme="minorBidi"/>
                <w:sz w:val="28"/>
                <w:szCs w:val="28"/>
                <w:lang w:eastAsia="en-US"/>
              </w:rPr>
              <w:t>«Развитие жилищно-коммунального, дорожного хозяйства и благоустройства в муниципальном образовании «Город Майкоп» на 2016-2019 годы»</w:t>
            </w:r>
          </w:p>
        </w:tc>
      </w:tr>
    </w:tbl>
    <w:p w:rsidR="00DB433F" w:rsidRDefault="00DB433F" w:rsidP="00DB433F"/>
    <w:p w:rsidR="00DB433F" w:rsidRDefault="00DB433F" w:rsidP="00DB433F">
      <w:pPr>
        <w:pStyle w:val="ConsPlusNormal"/>
        <w:ind w:firstLine="0"/>
        <w:jc w:val="center"/>
        <w:rPr>
          <w:rFonts w:ascii="Times New Roman" w:hAnsi="Times New Roman" w:cs="Times New Roman"/>
          <w:sz w:val="28"/>
          <w:szCs w:val="28"/>
        </w:rPr>
      </w:pPr>
    </w:p>
    <w:p w:rsidR="00DB433F" w:rsidRPr="00954496" w:rsidRDefault="00DB433F" w:rsidP="00DB433F">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П</w:t>
      </w:r>
      <w:r w:rsidRPr="00954496">
        <w:rPr>
          <w:rFonts w:ascii="Times New Roman" w:hAnsi="Times New Roman" w:cs="Times New Roman"/>
          <w:sz w:val="28"/>
          <w:szCs w:val="28"/>
        </w:rPr>
        <w:t xml:space="preserve">еречень образцов элементов благоустройства, предлагаемых к размещению на дворовой территории </w:t>
      </w:r>
      <w:r w:rsidRPr="00954496">
        <w:rPr>
          <w:rFonts w:ascii="Times New Roman" w:hAnsi="Times New Roman"/>
          <w:sz w:val="28"/>
          <w:szCs w:val="28"/>
        </w:rPr>
        <w:t>многоквартирного дома,</w:t>
      </w:r>
      <w:r w:rsidRPr="00954496">
        <w:rPr>
          <w:rFonts w:ascii="Times New Roman" w:hAnsi="Times New Roman" w:cs="Times New Roman"/>
          <w:sz w:val="28"/>
          <w:szCs w:val="28"/>
        </w:rPr>
        <w:t xml:space="preserve"> сформированный исходя из </w:t>
      </w:r>
      <w:r>
        <w:rPr>
          <w:rFonts w:ascii="Times New Roman" w:hAnsi="Times New Roman" w:cs="Times New Roman"/>
          <w:sz w:val="28"/>
          <w:szCs w:val="28"/>
        </w:rPr>
        <w:t>дополнительного</w:t>
      </w:r>
      <w:r w:rsidRPr="00954496">
        <w:rPr>
          <w:rFonts w:ascii="Times New Roman" w:hAnsi="Times New Roman" w:cs="Times New Roman"/>
          <w:sz w:val="28"/>
          <w:szCs w:val="28"/>
        </w:rPr>
        <w:t xml:space="preserve"> перечня работ по благоустройству дворовых территорий</w:t>
      </w:r>
    </w:p>
    <w:p w:rsidR="00DB433F" w:rsidRDefault="00DB433F" w:rsidP="00DB433F"/>
    <w:tbl>
      <w:tblPr>
        <w:tblW w:w="99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4"/>
        <w:gridCol w:w="5123"/>
      </w:tblGrid>
      <w:tr w:rsidR="00DB433F" w:rsidRPr="00057E4C" w:rsidTr="00DB433F">
        <w:trPr>
          <w:cantSplit/>
          <w:trHeight w:val="370"/>
        </w:trPr>
        <w:tc>
          <w:tcPr>
            <w:tcW w:w="4844" w:type="dxa"/>
            <w:vMerge w:val="restart"/>
            <w:noWrap/>
            <w:vAlign w:val="center"/>
          </w:tcPr>
          <w:p w:rsidR="00DB433F" w:rsidRPr="00057E4C" w:rsidRDefault="00DB433F" w:rsidP="00DB433F">
            <w:pPr>
              <w:spacing w:after="0"/>
              <w:jc w:val="center"/>
              <w:rPr>
                <w:rFonts w:ascii="Times New Roman" w:hAnsi="Times New Roman"/>
                <w:color w:val="000000"/>
                <w:sz w:val="28"/>
                <w:szCs w:val="28"/>
              </w:rPr>
            </w:pPr>
            <w:r w:rsidRPr="00057E4C">
              <w:rPr>
                <w:rFonts w:ascii="Times New Roman" w:hAnsi="Times New Roman"/>
                <w:color w:val="000000"/>
                <w:sz w:val="28"/>
                <w:szCs w:val="28"/>
              </w:rPr>
              <w:t>Наименование норматива финансовых затрат</w:t>
            </w:r>
          </w:p>
        </w:tc>
        <w:tc>
          <w:tcPr>
            <w:tcW w:w="5123" w:type="dxa"/>
            <w:vMerge w:val="restart"/>
            <w:noWrap/>
            <w:vAlign w:val="center"/>
          </w:tcPr>
          <w:p w:rsidR="00DB433F" w:rsidRPr="00057E4C" w:rsidRDefault="00DB433F" w:rsidP="00DB433F">
            <w:pPr>
              <w:spacing w:after="0"/>
              <w:jc w:val="center"/>
              <w:rPr>
                <w:rFonts w:ascii="Times New Roman" w:hAnsi="Times New Roman"/>
                <w:color w:val="000000"/>
                <w:sz w:val="28"/>
                <w:szCs w:val="28"/>
              </w:rPr>
            </w:pPr>
            <w:r w:rsidRPr="00057E4C">
              <w:rPr>
                <w:rFonts w:ascii="Times New Roman" w:hAnsi="Times New Roman"/>
                <w:sz w:val="28"/>
                <w:szCs w:val="28"/>
              </w:rPr>
              <w:t>Единица измерения</w:t>
            </w:r>
          </w:p>
        </w:tc>
      </w:tr>
      <w:tr w:rsidR="00DB433F" w:rsidRPr="00057E4C" w:rsidTr="00DB433F">
        <w:trPr>
          <w:cantSplit/>
          <w:trHeight w:val="370"/>
        </w:trPr>
        <w:tc>
          <w:tcPr>
            <w:tcW w:w="4844" w:type="dxa"/>
            <w:vMerge/>
            <w:vAlign w:val="center"/>
          </w:tcPr>
          <w:p w:rsidR="00DB433F" w:rsidRPr="00057E4C" w:rsidRDefault="00DB433F" w:rsidP="00DB433F">
            <w:pPr>
              <w:spacing w:after="0"/>
              <w:jc w:val="center"/>
              <w:rPr>
                <w:rFonts w:ascii="Times New Roman" w:hAnsi="Times New Roman"/>
                <w:color w:val="000000"/>
                <w:sz w:val="28"/>
                <w:szCs w:val="28"/>
              </w:rPr>
            </w:pPr>
          </w:p>
        </w:tc>
        <w:tc>
          <w:tcPr>
            <w:tcW w:w="5123" w:type="dxa"/>
            <w:vMerge/>
            <w:vAlign w:val="center"/>
          </w:tcPr>
          <w:p w:rsidR="00DB433F" w:rsidRPr="00057E4C" w:rsidRDefault="00DB433F" w:rsidP="00DB433F">
            <w:pPr>
              <w:spacing w:after="0"/>
              <w:jc w:val="center"/>
              <w:rPr>
                <w:rFonts w:ascii="Times New Roman" w:hAnsi="Times New Roman"/>
                <w:color w:val="000000"/>
                <w:sz w:val="28"/>
                <w:szCs w:val="28"/>
              </w:rPr>
            </w:pP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Детский игровой комплекс Восторг (7500*5100*4200)</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133771D3" wp14:editId="51166A84">
                  <wp:extent cx="1575362" cy="119062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2928" cy="1203901"/>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Качели деревянные двойные (подвесы в комплект не входят, 3900*1770*2400)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64013300" wp14:editId="1D0E7A2B">
                  <wp:extent cx="1559560" cy="9144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5539" cy="929632"/>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Подвес Атрикс на длинной цепи с термоусадкой</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4F717E11" wp14:editId="4FFE1FBA">
                  <wp:extent cx="1328420" cy="72390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8704" cy="729504"/>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Карусель со сплошным сидением (1650*1650*800)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6313FC55" wp14:editId="10C439F3">
                  <wp:extent cx="1379855" cy="895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3588" cy="897772"/>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Качалка </w:t>
            </w:r>
            <w:r>
              <w:rPr>
                <w:rFonts w:ascii="Times New Roman" w:hAnsi="Times New Roman"/>
                <w:sz w:val="28"/>
                <w:szCs w:val="28"/>
              </w:rPr>
              <w:t>–балансир</w:t>
            </w:r>
          </w:p>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(3000*500*830)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52EFD66C" wp14:editId="5601E172">
                  <wp:extent cx="1549400" cy="9239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6754" cy="928310"/>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Качалка на пружине (1000*420*900)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2132C80E" wp14:editId="34317B4E">
                  <wp:extent cx="1485851" cy="94297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9710" cy="951771"/>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Лавочка парк(2247*830*600)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69543E58" wp14:editId="5FE89C18">
                  <wp:extent cx="1647862" cy="7810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3347" cy="783650"/>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Паровоз (3400*1210*2260)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79B934A9" wp14:editId="51261F78">
                  <wp:extent cx="1571584" cy="8286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5324" cy="830647"/>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Урна круглая деревянная на ж/б основании (430*430*670)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3E9223F9" wp14:editId="077AD815">
                  <wp:extent cx="1076325" cy="9334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Вставка урны круглая (395*310)</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0EC06231" wp14:editId="0583ACFF">
                  <wp:extent cx="1248410" cy="923925"/>
                  <wp:effectExtent l="0" t="0" r="889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9521" cy="924747"/>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Ограждение металлическое (2000*600)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27907925" wp14:editId="6C84575B">
                  <wp:extent cx="1400168" cy="99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4079" cy="993367"/>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Грибочек (</w:t>
            </w:r>
            <w:r w:rsidRPr="00057E4C">
              <w:rPr>
                <w:rFonts w:ascii="Times New Roman" w:hAnsi="Times New Roman"/>
                <w:sz w:val="28"/>
                <w:szCs w:val="28"/>
                <w:lang w:val="en-US"/>
              </w:rPr>
              <w:t>h</w:t>
            </w:r>
            <w:r>
              <w:rPr>
                <w:rFonts w:ascii="Times New Roman" w:hAnsi="Times New Roman"/>
                <w:sz w:val="28"/>
                <w:szCs w:val="28"/>
              </w:rPr>
              <w:t>= 350)</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2C1832E0" wp14:editId="376475BF">
                  <wp:extent cx="1090930" cy="990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3717" cy="993131"/>
                          </a:xfrm>
                          <a:prstGeom prst="rect">
                            <a:avLst/>
                          </a:prstGeom>
                          <a:noFill/>
                          <a:ln>
                            <a:noFill/>
                          </a:ln>
                        </pic:spPr>
                      </pic:pic>
                    </a:graphicData>
                  </a:graphic>
                </wp:inline>
              </w:drawing>
            </w:r>
          </w:p>
        </w:tc>
      </w:tr>
      <w:tr w:rsidR="00DB433F" w:rsidRPr="00057E4C" w:rsidTr="00DB433F">
        <w:trPr>
          <w:trHeight w:val="303"/>
        </w:trPr>
        <w:tc>
          <w:tcPr>
            <w:tcW w:w="4844" w:type="dxa"/>
            <w:vAlign w:val="center"/>
          </w:tcPr>
          <w:p w:rsidR="00DB433F" w:rsidRPr="00057E4C" w:rsidRDefault="00B86A72" w:rsidP="00DB433F">
            <w:pPr>
              <w:spacing w:after="0"/>
              <w:jc w:val="center"/>
              <w:rPr>
                <w:rFonts w:ascii="Times New Roman" w:hAnsi="Times New Roman"/>
                <w:sz w:val="28"/>
                <w:szCs w:val="28"/>
              </w:rPr>
            </w:pPr>
            <w:r>
              <w:rPr>
                <w:rFonts w:ascii="Times New Roman" w:hAnsi="Times New Roman"/>
                <w:sz w:val="28"/>
                <w:szCs w:val="28"/>
              </w:rPr>
              <w:t>оборудование</w:t>
            </w:r>
            <w:r w:rsidR="00DB433F" w:rsidRPr="00057E4C">
              <w:rPr>
                <w:rFonts w:ascii="Times New Roman" w:hAnsi="Times New Roman"/>
                <w:sz w:val="28"/>
                <w:szCs w:val="28"/>
              </w:rPr>
              <w:t xml:space="preserve"> спортив</w:t>
            </w:r>
            <w:r w:rsidR="00DB433F">
              <w:rPr>
                <w:rFonts w:ascii="Times New Roman" w:hAnsi="Times New Roman"/>
                <w:sz w:val="28"/>
                <w:szCs w:val="28"/>
              </w:rPr>
              <w:t>ного комплекса (5300*2800*2600)</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2405E6F9" wp14:editId="117A95FB">
                  <wp:extent cx="1351913" cy="90487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7834" cy="915532"/>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Спортивный тренажер гребля</w:t>
            </w:r>
          </w:p>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(1080*1635*685)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26D88884" wp14:editId="5BF9EA9F">
                  <wp:extent cx="1599692" cy="81915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7212" cy="823001"/>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Спортивный двойной треугольник</w:t>
            </w:r>
          </w:p>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(1290*2120*2600)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1DAAB838" wp14:editId="396A09BF">
                  <wp:extent cx="1247208" cy="10191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2772" cy="1023722"/>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Спортивный тренажер бабочка</w:t>
            </w:r>
          </w:p>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(895*1250*1975)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3404B037" wp14:editId="32E900ED">
                  <wp:extent cx="1247522" cy="1200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0786" cy="1203290"/>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Спортивный тренажер подтягивание</w:t>
            </w:r>
          </w:p>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(430*1610*1920)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2FD560DC" wp14:editId="27F1ACD1">
                  <wp:extent cx="1247461" cy="1171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1709" cy="1175565"/>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Спортивный тренажер Велостеп</w:t>
            </w:r>
          </w:p>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(750*1540*1585) </w:t>
            </w:r>
          </w:p>
        </w:tc>
        <w:tc>
          <w:tcPr>
            <w:tcW w:w="5123" w:type="dxa"/>
            <w:noWrap/>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noProof/>
                <w:sz w:val="28"/>
                <w:szCs w:val="28"/>
                <w:lang w:eastAsia="ru-RU"/>
              </w:rPr>
              <w:drawing>
                <wp:inline distT="0" distB="0" distL="0" distR="0" wp14:anchorId="7D7FA00B" wp14:editId="242BC933">
                  <wp:extent cx="1361941" cy="1028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6676" cy="1032276"/>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Стол теннисный (2700*1500*840) </w:t>
            </w:r>
          </w:p>
        </w:tc>
        <w:tc>
          <w:tcPr>
            <w:tcW w:w="5123" w:type="dxa"/>
            <w:noWrap/>
            <w:vAlign w:val="center"/>
          </w:tcPr>
          <w:p w:rsidR="00DB433F" w:rsidRPr="00057E4C" w:rsidRDefault="00DB433F" w:rsidP="00DB433F">
            <w:pPr>
              <w:spacing w:after="0"/>
              <w:jc w:val="center"/>
              <w:rPr>
                <w:rFonts w:ascii="Times New Roman" w:hAnsi="Times New Roman"/>
                <w:noProof/>
                <w:sz w:val="28"/>
                <w:szCs w:val="28"/>
                <w:lang w:eastAsia="ru-RU"/>
              </w:rPr>
            </w:pPr>
            <w:r w:rsidRPr="00057E4C">
              <w:rPr>
                <w:rFonts w:ascii="Times New Roman" w:hAnsi="Times New Roman"/>
                <w:noProof/>
                <w:sz w:val="28"/>
                <w:szCs w:val="28"/>
                <w:lang w:eastAsia="ru-RU"/>
              </w:rPr>
              <w:drawing>
                <wp:inline distT="0" distB="0" distL="0" distR="0" wp14:anchorId="3ED25F1A" wp14:editId="27973D6A">
                  <wp:extent cx="1383723" cy="80962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5265" cy="810527"/>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Брусья (2500*540*1320) </w:t>
            </w:r>
          </w:p>
        </w:tc>
        <w:tc>
          <w:tcPr>
            <w:tcW w:w="5123" w:type="dxa"/>
            <w:noWrap/>
            <w:vAlign w:val="center"/>
          </w:tcPr>
          <w:p w:rsidR="00DB433F" w:rsidRPr="00057E4C" w:rsidRDefault="00DB433F" w:rsidP="00DB433F">
            <w:pPr>
              <w:spacing w:after="0"/>
              <w:jc w:val="center"/>
              <w:rPr>
                <w:rFonts w:ascii="Times New Roman" w:hAnsi="Times New Roman"/>
                <w:noProof/>
                <w:sz w:val="28"/>
                <w:szCs w:val="28"/>
                <w:lang w:eastAsia="ru-RU"/>
              </w:rPr>
            </w:pPr>
            <w:r w:rsidRPr="00057E4C">
              <w:rPr>
                <w:rFonts w:ascii="Times New Roman" w:hAnsi="Times New Roman"/>
                <w:noProof/>
                <w:sz w:val="28"/>
                <w:szCs w:val="28"/>
                <w:lang w:eastAsia="ru-RU"/>
              </w:rPr>
              <w:drawing>
                <wp:inline distT="0" distB="0" distL="0" distR="0" wp14:anchorId="701BE498" wp14:editId="791D9A4B">
                  <wp:extent cx="1457325" cy="1007725"/>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856" cy="1010166"/>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sidRPr="00057E4C">
              <w:rPr>
                <w:rFonts w:ascii="Times New Roman" w:hAnsi="Times New Roman"/>
                <w:sz w:val="28"/>
                <w:szCs w:val="28"/>
              </w:rPr>
              <w:t xml:space="preserve">Спортивный комплекс Рукоход с кольцами (3850*3850*2795) </w:t>
            </w:r>
          </w:p>
        </w:tc>
        <w:tc>
          <w:tcPr>
            <w:tcW w:w="5123" w:type="dxa"/>
            <w:noWrap/>
            <w:vAlign w:val="center"/>
          </w:tcPr>
          <w:p w:rsidR="00DB433F" w:rsidRPr="00057E4C" w:rsidRDefault="00DB433F" w:rsidP="00DB433F">
            <w:pPr>
              <w:spacing w:after="0"/>
              <w:jc w:val="center"/>
              <w:rPr>
                <w:rFonts w:ascii="Times New Roman" w:hAnsi="Times New Roman"/>
                <w:noProof/>
                <w:sz w:val="28"/>
                <w:szCs w:val="28"/>
                <w:lang w:eastAsia="ru-RU"/>
              </w:rPr>
            </w:pPr>
            <w:r w:rsidRPr="00057E4C">
              <w:rPr>
                <w:rFonts w:ascii="Times New Roman" w:hAnsi="Times New Roman"/>
                <w:noProof/>
                <w:sz w:val="28"/>
                <w:szCs w:val="28"/>
                <w:lang w:eastAsia="ru-RU"/>
              </w:rPr>
              <w:drawing>
                <wp:inline distT="0" distB="0" distL="0" distR="0" wp14:anchorId="7FB531D8" wp14:editId="65461C62">
                  <wp:extent cx="1428750" cy="126155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1795" cy="1264245"/>
                          </a:xfrm>
                          <a:prstGeom prst="rect">
                            <a:avLst/>
                          </a:prstGeom>
                          <a:noFill/>
                          <a:ln>
                            <a:noFill/>
                          </a:ln>
                        </pic:spPr>
                      </pic:pic>
                    </a:graphicData>
                  </a:graphic>
                </wp:inline>
              </w:drawing>
            </w:r>
          </w:p>
        </w:tc>
      </w:tr>
      <w:tr w:rsidR="00DB433F" w:rsidRPr="00057E4C" w:rsidTr="00DB433F">
        <w:trPr>
          <w:trHeight w:val="379"/>
        </w:trPr>
        <w:tc>
          <w:tcPr>
            <w:tcW w:w="4844" w:type="dxa"/>
            <w:vAlign w:val="center"/>
          </w:tcPr>
          <w:p w:rsidR="00DB433F" w:rsidRPr="00057E4C" w:rsidRDefault="00DB433F" w:rsidP="00DB433F">
            <w:pPr>
              <w:spacing w:after="0"/>
              <w:jc w:val="center"/>
              <w:rPr>
                <w:rFonts w:ascii="Times New Roman" w:hAnsi="Times New Roman"/>
                <w:sz w:val="28"/>
                <w:szCs w:val="28"/>
              </w:rPr>
            </w:pPr>
            <w:r>
              <w:rPr>
                <w:rFonts w:ascii="Times New Roman" w:hAnsi="Times New Roman"/>
                <w:sz w:val="28"/>
                <w:szCs w:val="28"/>
              </w:rPr>
              <w:t>Лавочка эконом (2000*500*650)</w:t>
            </w:r>
          </w:p>
        </w:tc>
        <w:tc>
          <w:tcPr>
            <w:tcW w:w="5123" w:type="dxa"/>
            <w:noWrap/>
            <w:vAlign w:val="center"/>
          </w:tcPr>
          <w:p w:rsidR="00DB433F" w:rsidRPr="00057E4C" w:rsidRDefault="00DB433F" w:rsidP="00DB433F">
            <w:pPr>
              <w:spacing w:after="0"/>
              <w:jc w:val="center"/>
              <w:rPr>
                <w:rFonts w:ascii="Times New Roman" w:hAnsi="Times New Roman"/>
                <w:noProof/>
                <w:sz w:val="28"/>
                <w:szCs w:val="28"/>
                <w:lang w:eastAsia="ru-RU"/>
              </w:rPr>
            </w:pPr>
            <w:r w:rsidRPr="00057E4C">
              <w:rPr>
                <w:rFonts w:ascii="Times New Roman" w:hAnsi="Times New Roman"/>
                <w:noProof/>
                <w:sz w:val="28"/>
                <w:szCs w:val="28"/>
                <w:lang w:eastAsia="ru-RU"/>
              </w:rPr>
              <w:drawing>
                <wp:inline distT="0" distB="0" distL="0" distR="0" wp14:anchorId="4DBBD19D" wp14:editId="39655119">
                  <wp:extent cx="1714500" cy="11673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8995" cy="1177189"/>
                          </a:xfrm>
                          <a:prstGeom prst="rect">
                            <a:avLst/>
                          </a:prstGeom>
                          <a:noFill/>
                          <a:ln>
                            <a:noFill/>
                          </a:ln>
                        </pic:spPr>
                      </pic:pic>
                    </a:graphicData>
                  </a:graphic>
                </wp:inline>
              </w:drawing>
            </w:r>
          </w:p>
        </w:tc>
      </w:tr>
    </w:tbl>
    <w:tbl>
      <w:tblPr>
        <w:tblStyle w:val="a9"/>
        <w:tblW w:w="98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027"/>
      </w:tblGrid>
      <w:tr w:rsidR="00DB433F" w:rsidTr="00DB433F">
        <w:tc>
          <w:tcPr>
            <w:tcW w:w="4820" w:type="dxa"/>
          </w:tcPr>
          <w:p w:rsidR="00DB433F" w:rsidRDefault="00DB433F" w:rsidP="00DB433F">
            <w:pPr>
              <w:pStyle w:val="ConsPlusNormal"/>
              <w:ind w:firstLine="0"/>
              <w:jc w:val="right"/>
              <w:rPr>
                <w:rFonts w:ascii="Times New Roman" w:hAnsi="Times New Roman" w:cs="Times New Roman"/>
                <w:sz w:val="28"/>
                <w:szCs w:val="28"/>
              </w:rPr>
            </w:pPr>
          </w:p>
          <w:p w:rsidR="00DB433F" w:rsidRDefault="00DB433F" w:rsidP="00DB433F">
            <w:pPr>
              <w:pStyle w:val="ConsPlusNormal"/>
              <w:ind w:firstLine="0"/>
              <w:jc w:val="right"/>
              <w:rPr>
                <w:rFonts w:ascii="Times New Roman" w:hAnsi="Times New Roman" w:cs="Times New Roman"/>
                <w:sz w:val="28"/>
                <w:szCs w:val="28"/>
              </w:rPr>
            </w:pPr>
          </w:p>
          <w:p w:rsidR="00DB433F" w:rsidRDefault="00DB433F" w:rsidP="00DB433F">
            <w:pPr>
              <w:pStyle w:val="ConsPlusNormal"/>
              <w:ind w:firstLine="0"/>
              <w:jc w:val="right"/>
              <w:rPr>
                <w:rFonts w:ascii="Times New Roman" w:hAnsi="Times New Roman" w:cs="Times New Roman"/>
                <w:sz w:val="28"/>
                <w:szCs w:val="28"/>
              </w:rPr>
            </w:pPr>
          </w:p>
        </w:tc>
        <w:tc>
          <w:tcPr>
            <w:tcW w:w="5027" w:type="dxa"/>
          </w:tcPr>
          <w:p w:rsidR="00DB433F" w:rsidRDefault="00DB433F" w:rsidP="00DB433F">
            <w:pPr>
              <w:tabs>
                <w:tab w:val="left" w:pos="0"/>
              </w:tabs>
              <w:jc w:val="center"/>
              <w:rPr>
                <w:rFonts w:ascii="Times New Roman" w:eastAsia="Times New Roman" w:hAnsi="Times New Roman"/>
                <w:sz w:val="28"/>
                <w:szCs w:val="28"/>
              </w:rPr>
            </w:pPr>
          </w:p>
          <w:p w:rsidR="00DB433F" w:rsidRPr="00954496" w:rsidRDefault="00DB433F" w:rsidP="00DB433F">
            <w:pPr>
              <w:tabs>
                <w:tab w:val="left" w:pos="0"/>
              </w:tabs>
              <w:jc w:val="center"/>
              <w:rPr>
                <w:rFonts w:ascii="Times New Roman" w:eastAsia="Times New Roman" w:hAnsi="Times New Roman"/>
                <w:sz w:val="28"/>
                <w:szCs w:val="28"/>
              </w:rPr>
            </w:pPr>
            <w:r>
              <w:rPr>
                <w:rFonts w:ascii="Times New Roman" w:eastAsia="Times New Roman" w:hAnsi="Times New Roman"/>
                <w:sz w:val="28"/>
                <w:szCs w:val="28"/>
              </w:rPr>
              <w:t>Приложение № 3</w:t>
            </w:r>
          </w:p>
          <w:p w:rsidR="00DB433F" w:rsidRDefault="00DB433F" w:rsidP="00DB433F">
            <w:pPr>
              <w:pStyle w:val="ConsPlusNormal"/>
              <w:ind w:firstLine="0"/>
              <w:jc w:val="center"/>
              <w:rPr>
                <w:rFonts w:ascii="Times New Roman" w:hAnsi="Times New Roman" w:cs="Times New Roman"/>
                <w:sz w:val="28"/>
                <w:szCs w:val="28"/>
              </w:rPr>
            </w:pPr>
            <w:r w:rsidRPr="00954496">
              <w:rPr>
                <w:rFonts w:ascii="Times New Roman" w:hAnsi="Times New Roman"/>
                <w:sz w:val="28"/>
                <w:szCs w:val="28"/>
              </w:rPr>
              <w:t>к подпрограмме «Формирование современной городской среды</w:t>
            </w:r>
            <w:r>
              <w:rPr>
                <w:rFonts w:ascii="Times New Roman" w:hAnsi="Times New Roman"/>
                <w:sz w:val="28"/>
                <w:szCs w:val="28"/>
              </w:rPr>
              <w:t xml:space="preserve"> на 2017 год</w:t>
            </w:r>
            <w:r w:rsidRPr="00954496">
              <w:rPr>
                <w:rFonts w:ascii="Times New Roman" w:hAnsi="Times New Roman"/>
                <w:sz w:val="28"/>
                <w:szCs w:val="28"/>
              </w:rPr>
              <w:t xml:space="preserve">» муниципальной программы </w:t>
            </w:r>
            <w:r w:rsidRPr="00B44AE2">
              <w:rPr>
                <w:rFonts w:ascii="Times New Roman" w:eastAsiaTheme="minorHAnsi" w:hAnsi="Times New Roman" w:cstheme="minorBidi"/>
                <w:sz w:val="28"/>
                <w:szCs w:val="28"/>
                <w:lang w:eastAsia="en-US"/>
              </w:rPr>
              <w:t>«Развитие жилищно-коммунального, дорожного хозяйства и благоустройства в муниципальном образовании «Город Майкоп» на 2016-2019 годы»</w:t>
            </w:r>
          </w:p>
        </w:tc>
      </w:tr>
    </w:tbl>
    <w:p w:rsidR="00DB433F" w:rsidRDefault="00DB433F" w:rsidP="00DB433F">
      <w:pPr>
        <w:pStyle w:val="ConsPlusNormal"/>
        <w:ind w:firstLine="0"/>
        <w:jc w:val="right"/>
        <w:rPr>
          <w:rFonts w:ascii="Times New Roman" w:hAnsi="Times New Roman" w:cs="Times New Roman"/>
          <w:sz w:val="28"/>
          <w:szCs w:val="28"/>
        </w:rPr>
      </w:pPr>
    </w:p>
    <w:p w:rsidR="00DB433F" w:rsidRDefault="00DB433F" w:rsidP="00DB433F">
      <w:pPr>
        <w:pStyle w:val="ConsPlusNormal"/>
        <w:ind w:firstLine="0"/>
        <w:jc w:val="right"/>
        <w:rPr>
          <w:rFonts w:ascii="Times New Roman" w:hAnsi="Times New Roman" w:cs="Times New Roman"/>
          <w:sz w:val="28"/>
          <w:szCs w:val="28"/>
        </w:rPr>
      </w:pPr>
    </w:p>
    <w:p w:rsidR="00DB433F" w:rsidRDefault="00DB433F" w:rsidP="00DB433F">
      <w:pPr>
        <w:pStyle w:val="ConsPlusNormal"/>
        <w:ind w:firstLine="0"/>
        <w:jc w:val="right"/>
        <w:rPr>
          <w:rFonts w:ascii="Times New Roman" w:hAnsi="Times New Roman" w:cs="Times New Roman"/>
          <w:sz w:val="28"/>
          <w:szCs w:val="28"/>
        </w:rPr>
      </w:pPr>
    </w:p>
    <w:p w:rsidR="00DB433F" w:rsidRDefault="00DB433F" w:rsidP="00DB433F">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Нормативная стоимость (единичные расценки) работ по благоустройству, входящих в состав мини</w:t>
      </w:r>
      <w:r>
        <w:rPr>
          <w:rFonts w:ascii="Times New Roman" w:hAnsi="Times New Roman"/>
          <w:sz w:val="28"/>
          <w:szCs w:val="28"/>
        </w:rPr>
        <w:t xml:space="preserve">мального перечня работ по </w:t>
      </w:r>
      <w:r>
        <w:rPr>
          <w:rFonts w:ascii="Times New Roman" w:hAnsi="Times New Roman" w:cs="Times New Roman"/>
          <w:sz w:val="28"/>
          <w:szCs w:val="28"/>
        </w:rPr>
        <w:t>благоустройству дворовых территорий</w:t>
      </w:r>
    </w:p>
    <w:p w:rsidR="009E23E2" w:rsidRDefault="009E23E2" w:rsidP="00DB433F">
      <w:pPr>
        <w:pStyle w:val="ConsPlusNormal"/>
        <w:ind w:firstLine="0"/>
        <w:jc w:val="center"/>
        <w:rPr>
          <w:rFonts w:ascii="Times New Roman" w:hAnsi="Times New Roman" w:cs="Times New Roman"/>
          <w:sz w:val="28"/>
          <w:szCs w:val="28"/>
        </w:rPr>
      </w:pPr>
    </w:p>
    <w:tbl>
      <w:tblPr>
        <w:tblW w:w="10162" w:type="dxa"/>
        <w:tblInd w:w="93" w:type="dxa"/>
        <w:tblLook w:val="04A0" w:firstRow="1" w:lastRow="0" w:firstColumn="1" w:lastColumn="0" w:noHBand="0" w:noVBand="1"/>
      </w:tblPr>
      <w:tblGrid>
        <w:gridCol w:w="580"/>
        <w:gridCol w:w="5531"/>
        <w:gridCol w:w="1471"/>
        <w:gridCol w:w="2580"/>
      </w:tblGrid>
      <w:tr w:rsidR="009E23E2" w:rsidRPr="008D526D" w:rsidTr="009A03FB">
        <w:trPr>
          <w:trHeight w:val="1673"/>
        </w:trPr>
        <w:tc>
          <w:tcPr>
            <w:tcW w:w="580" w:type="dxa"/>
            <w:tcBorders>
              <w:top w:val="single" w:sz="4" w:space="0" w:color="auto"/>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w:t>
            </w:r>
          </w:p>
        </w:tc>
        <w:tc>
          <w:tcPr>
            <w:tcW w:w="5531" w:type="dxa"/>
            <w:tcBorders>
              <w:top w:val="single" w:sz="4" w:space="0" w:color="auto"/>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color w:val="000000"/>
                <w:sz w:val="24"/>
                <w:szCs w:val="24"/>
              </w:rPr>
              <w:t>Наименование норматива финансовых затрат на благоустройство</w:t>
            </w:r>
            <w:r w:rsidRPr="004D213D">
              <w:rPr>
                <w:rFonts w:ascii="Times New Roman" w:hAnsi="Times New Roman"/>
                <w:sz w:val="24"/>
                <w:szCs w:val="24"/>
              </w:rPr>
              <w:t>, входящих в состав минимального перечня работ</w:t>
            </w:r>
          </w:p>
        </w:tc>
        <w:tc>
          <w:tcPr>
            <w:tcW w:w="1471" w:type="dxa"/>
            <w:tcBorders>
              <w:top w:val="single" w:sz="4" w:space="0" w:color="auto"/>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Единица измерения</w:t>
            </w:r>
          </w:p>
        </w:tc>
        <w:tc>
          <w:tcPr>
            <w:tcW w:w="2580" w:type="dxa"/>
            <w:tcBorders>
              <w:top w:val="single" w:sz="4" w:space="0" w:color="auto"/>
              <w:left w:val="nil"/>
              <w:bottom w:val="nil"/>
              <w:right w:val="single" w:sz="4" w:space="0" w:color="auto"/>
            </w:tcBorders>
            <w:vAlign w:val="center"/>
          </w:tcPr>
          <w:p w:rsidR="009E23E2" w:rsidRDefault="009E23E2" w:rsidP="009A03FB">
            <w:pPr>
              <w:spacing w:after="0"/>
              <w:jc w:val="center"/>
              <w:rPr>
                <w:rFonts w:ascii="Times New Roman" w:hAnsi="Times New Roman"/>
                <w:sz w:val="24"/>
                <w:szCs w:val="24"/>
              </w:rPr>
            </w:pPr>
            <w:r w:rsidRPr="004D213D">
              <w:rPr>
                <w:rFonts w:ascii="Times New Roman" w:hAnsi="Times New Roman"/>
                <w:sz w:val="24"/>
                <w:szCs w:val="24"/>
              </w:rPr>
              <w:t xml:space="preserve">Нормативы финансовых затрат на 1 единицу измерения, без учета НДС </w:t>
            </w:r>
          </w:p>
          <w:p w:rsidR="009E23E2" w:rsidRPr="004D213D" w:rsidRDefault="009E23E2" w:rsidP="009A03FB">
            <w:pPr>
              <w:spacing w:after="0"/>
              <w:jc w:val="center"/>
              <w:rPr>
                <w:rFonts w:ascii="Times New Roman" w:hAnsi="Times New Roman"/>
                <w:sz w:val="24"/>
                <w:szCs w:val="24"/>
              </w:rPr>
            </w:pPr>
            <w:r w:rsidRPr="004D213D">
              <w:rPr>
                <w:rFonts w:ascii="Times New Roman" w:hAnsi="Times New Roman"/>
                <w:sz w:val="24"/>
                <w:szCs w:val="24"/>
              </w:rPr>
              <w:t>(</w:t>
            </w:r>
            <w:r>
              <w:rPr>
                <w:rFonts w:ascii="Times New Roman" w:hAnsi="Times New Roman"/>
                <w:sz w:val="24"/>
                <w:szCs w:val="24"/>
              </w:rPr>
              <w:t xml:space="preserve">тыс. </w:t>
            </w:r>
            <w:r w:rsidRPr="004D213D">
              <w:rPr>
                <w:rFonts w:ascii="Times New Roman" w:hAnsi="Times New Roman"/>
                <w:sz w:val="24"/>
                <w:szCs w:val="24"/>
              </w:rPr>
              <w:t>руб.)</w:t>
            </w:r>
          </w:p>
        </w:tc>
      </w:tr>
      <w:tr w:rsidR="009E23E2" w:rsidRPr="008D526D" w:rsidTr="009A03FB">
        <w:trPr>
          <w:trHeight w:val="750"/>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1</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4"/>
              </w:rPr>
            </w:pPr>
            <w:r w:rsidRPr="004D213D">
              <w:rPr>
                <w:rFonts w:ascii="Times New Roman" w:hAnsi="Times New Roman"/>
                <w:sz w:val="24"/>
                <w:szCs w:val="24"/>
              </w:rPr>
              <w:t>Стоимость замены бордюрного дорожного камня</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м.п.</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Pr>
                <w:rFonts w:ascii="Times New Roman" w:hAnsi="Times New Roman"/>
                <w:sz w:val="24"/>
                <w:szCs w:val="24"/>
              </w:rPr>
              <w:t>1,249</w:t>
            </w:r>
          </w:p>
        </w:tc>
      </w:tr>
      <w:tr w:rsidR="009E23E2" w:rsidRPr="008D526D" w:rsidTr="009A03FB">
        <w:trPr>
          <w:trHeight w:val="750"/>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2</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4"/>
              </w:rPr>
            </w:pPr>
            <w:r w:rsidRPr="004D213D">
              <w:rPr>
                <w:rFonts w:ascii="Times New Roman" w:hAnsi="Times New Roman"/>
                <w:sz w:val="24"/>
                <w:szCs w:val="24"/>
              </w:rPr>
              <w:t>Стоимость ремонта асфальтового покрытия дороги</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м2</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Pr>
                <w:rFonts w:ascii="Times New Roman" w:hAnsi="Times New Roman"/>
                <w:sz w:val="24"/>
                <w:szCs w:val="24"/>
              </w:rPr>
              <w:t>1,014</w:t>
            </w:r>
          </w:p>
        </w:tc>
      </w:tr>
      <w:tr w:rsidR="009E23E2" w:rsidRPr="008D526D" w:rsidTr="009A03FB">
        <w:trPr>
          <w:trHeight w:val="750"/>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3</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4"/>
              </w:rPr>
            </w:pPr>
            <w:r w:rsidRPr="004D213D">
              <w:rPr>
                <w:rFonts w:ascii="Times New Roman" w:hAnsi="Times New Roman"/>
                <w:sz w:val="24"/>
                <w:szCs w:val="24"/>
              </w:rPr>
              <w:t>Стоимость ремонта асфальтового покрытия тротуара</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м2</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Pr>
                <w:rFonts w:ascii="Times New Roman" w:hAnsi="Times New Roman"/>
                <w:sz w:val="24"/>
                <w:szCs w:val="24"/>
              </w:rPr>
              <w:t>0,713</w:t>
            </w:r>
          </w:p>
        </w:tc>
      </w:tr>
      <w:tr w:rsidR="009E23E2" w:rsidRPr="008D526D" w:rsidTr="009A03FB">
        <w:trPr>
          <w:trHeight w:val="750"/>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4</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4"/>
              </w:rPr>
            </w:pPr>
            <w:r w:rsidRPr="004D213D">
              <w:rPr>
                <w:rFonts w:ascii="Times New Roman" w:hAnsi="Times New Roman"/>
                <w:sz w:val="24"/>
                <w:szCs w:val="24"/>
              </w:rPr>
              <w:t>Стоимость ремонта плиточного покрытия тротуара</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м2</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Pr>
                <w:rFonts w:ascii="Times New Roman" w:hAnsi="Times New Roman"/>
                <w:sz w:val="24"/>
                <w:szCs w:val="24"/>
              </w:rPr>
              <w:t>1,315</w:t>
            </w:r>
          </w:p>
        </w:tc>
      </w:tr>
      <w:tr w:rsidR="009E23E2" w:rsidRPr="008D526D" w:rsidTr="009A03FB">
        <w:trPr>
          <w:trHeight w:val="393"/>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5</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4"/>
              </w:rPr>
            </w:pPr>
            <w:r w:rsidRPr="004D213D">
              <w:rPr>
                <w:rFonts w:ascii="Times New Roman" w:hAnsi="Times New Roman"/>
                <w:sz w:val="24"/>
                <w:szCs w:val="24"/>
              </w:rPr>
              <w:t>Стоимость установка светильника</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1шт</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Pr>
                <w:rFonts w:ascii="Times New Roman" w:hAnsi="Times New Roman"/>
                <w:sz w:val="24"/>
                <w:szCs w:val="24"/>
              </w:rPr>
              <w:t>6,422</w:t>
            </w:r>
          </w:p>
        </w:tc>
      </w:tr>
      <w:tr w:rsidR="009E23E2" w:rsidRPr="008D526D" w:rsidTr="009A03FB">
        <w:trPr>
          <w:trHeight w:val="750"/>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6</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4"/>
              </w:rPr>
            </w:pPr>
            <w:r w:rsidRPr="004D213D">
              <w:rPr>
                <w:rFonts w:ascii="Times New Roman" w:hAnsi="Times New Roman"/>
                <w:sz w:val="24"/>
                <w:szCs w:val="24"/>
              </w:rPr>
              <w:t>Стоимость установки скамьи на бетонном основании</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1 шт.</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4"/>
              </w:rPr>
            </w:pPr>
            <w:r w:rsidRPr="004D213D">
              <w:rPr>
                <w:rFonts w:ascii="Times New Roman" w:hAnsi="Times New Roman"/>
                <w:sz w:val="24"/>
                <w:szCs w:val="24"/>
              </w:rPr>
              <w:t>2</w:t>
            </w:r>
            <w:r>
              <w:rPr>
                <w:rFonts w:ascii="Times New Roman" w:hAnsi="Times New Roman"/>
                <w:sz w:val="24"/>
                <w:szCs w:val="24"/>
              </w:rPr>
              <w:t>0,063</w:t>
            </w:r>
          </w:p>
        </w:tc>
      </w:tr>
      <w:tr w:rsidR="009E23E2" w:rsidRPr="008D526D" w:rsidTr="009A03FB">
        <w:trPr>
          <w:trHeight w:val="750"/>
        </w:trPr>
        <w:tc>
          <w:tcPr>
            <w:tcW w:w="580" w:type="dxa"/>
            <w:tcBorders>
              <w:top w:val="nil"/>
              <w:left w:val="single" w:sz="4" w:space="0" w:color="auto"/>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8"/>
              </w:rPr>
            </w:pPr>
            <w:r w:rsidRPr="004D213D">
              <w:rPr>
                <w:rFonts w:ascii="Times New Roman" w:hAnsi="Times New Roman"/>
                <w:sz w:val="24"/>
                <w:szCs w:val="28"/>
              </w:rPr>
              <w:t>7</w:t>
            </w:r>
          </w:p>
        </w:tc>
        <w:tc>
          <w:tcPr>
            <w:tcW w:w="5531" w:type="dxa"/>
            <w:tcBorders>
              <w:top w:val="nil"/>
              <w:left w:val="nil"/>
              <w:bottom w:val="single" w:sz="4" w:space="0" w:color="auto"/>
              <w:right w:val="single" w:sz="4" w:space="0" w:color="auto"/>
            </w:tcBorders>
          </w:tcPr>
          <w:p w:rsidR="009E23E2" w:rsidRPr="004D213D" w:rsidRDefault="009E23E2" w:rsidP="009A03FB">
            <w:pPr>
              <w:rPr>
                <w:rFonts w:ascii="Times New Roman" w:hAnsi="Times New Roman"/>
                <w:sz w:val="24"/>
                <w:szCs w:val="28"/>
              </w:rPr>
            </w:pPr>
            <w:r w:rsidRPr="004D213D">
              <w:rPr>
                <w:rFonts w:ascii="Times New Roman" w:hAnsi="Times New Roman"/>
                <w:sz w:val="24"/>
                <w:szCs w:val="28"/>
              </w:rPr>
              <w:t>Стоимость установки урны бетонной с ведром</w:t>
            </w:r>
          </w:p>
        </w:tc>
        <w:tc>
          <w:tcPr>
            <w:tcW w:w="1471" w:type="dxa"/>
            <w:tcBorders>
              <w:top w:val="nil"/>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8"/>
              </w:rPr>
            </w:pPr>
            <w:r w:rsidRPr="004D213D">
              <w:rPr>
                <w:rFonts w:ascii="Times New Roman" w:hAnsi="Times New Roman"/>
                <w:sz w:val="24"/>
                <w:szCs w:val="28"/>
              </w:rPr>
              <w:t>1 шт.</w:t>
            </w:r>
          </w:p>
        </w:tc>
        <w:tc>
          <w:tcPr>
            <w:tcW w:w="2580" w:type="dxa"/>
            <w:tcBorders>
              <w:top w:val="single" w:sz="4" w:space="0" w:color="auto"/>
              <w:left w:val="nil"/>
              <w:bottom w:val="single" w:sz="4" w:space="0" w:color="auto"/>
              <w:right w:val="single" w:sz="4" w:space="0" w:color="auto"/>
            </w:tcBorders>
            <w:vAlign w:val="center"/>
          </w:tcPr>
          <w:p w:rsidR="009E23E2" w:rsidRPr="004D213D" w:rsidRDefault="009E23E2" w:rsidP="009A03FB">
            <w:pPr>
              <w:jc w:val="center"/>
              <w:rPr>
                <w:rFonts w:ascii="Times New Roman" w:hAnsi="Times New Roman"/>
                <w:sz w:val="24"/>
                <w:szCs w:val="28"/>
              </w:rPr>
            </w:pPr>
            <w:r>
              <w:rPr>
                <w:rFonts w:ascii="Times New Roman" w:hAnsi="Times New Roman"/>
                <w:sz w:val="24"/>
                <w:szCs w:val="28"/>
              </w:rPr>
              <w:t>4,1</w:t>
            </w:r>
          </w:p>
        </w:tc>
      </w:tr>
    </w:tbl>
    <w:p w:rsidR="009E23E2" w:rsidRDefault="009E23E2" w:rsidP="00DB433F">
      <w:pPr>
        <w:pStyle w:val="ConsPlusNormal"/>
        <w:ind w:firstLine="0"/>
        <w:jc w:val="center"/>
        <w:rPr>
          <w:rFonts w:ascii="Times New Roman" w:hAnsi="Times New Roman" w:cs="Times New Roman"/>
          <w:sz w:val="28"/>
          <w:szCs w:val="28"/>
        </w:rPr>
      </w:pPr>
    </w:p>
    <w:p w:rsidR="00DB433F" w:rsidRDefault="00DB433F" w:rsidP="00DB433F">
      <w:pPr>
        <w:pStyle w:val="ConsPlusNormal"/>
        <w:ind w:firstLine="0"/>
        <w:jc w:val="right"/>
        <w:rPr>
          <w:rFonts w:ascii="Times New Roman" w:hAnsi="Times New Roman" w:cs="Times New Roman"/>
          <w:sz w:val="28"/>
          <w:szCs w:val="28"/>
        </w:rPr>
      </w:pPr>
    </w:p>
    <w:p w:rsidR="009E23E2" w:rsidRDefault="009E23E2" w:rsidP="00DB433F">
      <w:pPr>
        <w:pStyle w:val="ConsPlusNormal"/>
        <w:ind w:firstLine="0"/>
        <w:jc w:val="right"/>
        <w:rPr>
          <w:rFonts w:ascii="Times New Roman" w:hAnsi="Times New Roman" w:cs="Times New Roman"/>
          <w:sz w:val="28"/>
          <w:szCs w:val="28"/>
        </w:rPr>
      </w:pPr>
    </w:p>
    <w:p w:rsidR="009E23E2" w:rsidRDefault="009E23E2" w:rsidP="00DB433F">
      <w:pPr>
        <w:pStyle w:val="ConsPlusNormal"/>
        <w:ind w:firstLine="0"/>
        <w:jc w:val="right"/>
        <w:rPr>
          <w:rFonts w:ascii="Times New Roman" w:hAnsi="Times New Roman" w:cs="Times New Roman"/>
          <w:sz w:val="28"/>
          <w:szCs w:val="28"/>
        </w:rPr>
      </w:pPr>
    </w:p>
    <w:p w:rsidR="009E23E2" w:rsidRDefault="009E23E2" w:rsidP="00DB433F">
      <w:pPr>
        <w:pStyle w:val="ConsPlusNormal"/>
        <w:ind w:firstLine="0"/>
        <w:jc w:val="right"/>
        <w:rPr>
          <w:rFonts w:ascii="Times New Roman" w:hAnsi="Times New Roman" w:cs="Times New Roman"/>
          <w:sz w:val="28"/>
          <w:szCs w:val="28"/>
        </w:rPr>
      </w:pPr>
    </w:p>
    <w:p w:rsidR="009E23E2" w:rsidRDefault="009E23E2" w:rsidP="00DB433F">
      <w:pPr>
        <w:pStyle w:val="ConsPlusNormal"/>
        <w:ind w:firstLine="0"/>
        <w:jc w:val="right"/>
        <w:rPr>
          <w:rFonts w:ascii="Times New Roman" w:hAnsi="Times New Roman" w:cs="Times New Roman"/>
          <w:sz w:val="28"/>
          <w:szCs w:val="28"/>
        </w:rPr>
      </w:pPr>
    </w:p>
    <w:p w:rsidR="009E23E2" w:rsidRPr="00151C59" w:rsidRDefault="009E23E2" w:rsidP="00DB433F">
      <w:pPr>
        <w:pStyle w:val="ConsPlusNormal"/>
        <w:ind w:firstLine="0"/>
        <w:jc w:val="right"/>
        <w:rPr>
          <w:rFonts w:ascii="Times New Roman" w:hAnsi="Times New Roman" w:cs="Times New Roman"/>
          <w:sz w:val="28"/>
          <w:szCs w:val="28"/>
        </w:rPr>
      </w:pPr>
    </w:p>
    <w:tbl>
      <w:tblPr>
        <w:tblStyle w:val="a9"/>
        <w:tblW w:w="10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027"/>
      </w:tblGrid>
      <w:tr w:rsidR="00DB433F" w:rsidTr="00DB433F">
        <w:tc>
          <w:tcPr>
            <w:tcW w:w="5353" w:type="dxa"/>
          </w:tcPr>
          <w:p w:rsidR="00DB433F" w:rsidRDefault="00DB433F" w:rsidP="00DB433F">
            <w:pPr>
              <w:pStyle w:val="ConsPlusNormal"/>
              <w:ind w:firstLine="0"/>
              <w:jc w:val="right"/>
              <w:rPr>
                <w:rFonts w:ascii="Times New Roman" w:hAnsi="Times New Roman" w:cs="Times New Roman"/>
                <w:sz w:val="28"/>
                <w:szCs w:val="28"/>
              </w:rPr>
            </w:pPr>
          </w:p>
        </w:tc>
        <w:tc>
          <w:tcPr>
            <w:tcW w:w="5027" w:type="dxa"/>
          </w:tcPr>
          <w:p w:rsidR="00DB433F" w:rsidRPr="00954496" w:rsidRDefault="00DB433F" w:rsidP="00DB433F">
            <w:pPr>
              <w:tabs>
                <w:tab w:val="left" w:pos="0"/>
              </w:tabs>
              <w:jc w:val="center"/>
              <w:rPr>
                <w:rFonts w:ascii="Times New Roman" w:eastAsia="Times New Roman" w:hAnsi="Times New Roman"/>
                <w:sz w:val="28"/>
                <w:szCs w:val="28"/>
              </w:rPr>
            </w:pPr>
            <w:r>
              <w:rPr>
                <w:rFonts w:ascii="Times New Roman" w:eastAsia="Times New Roman" w:hAnsi="Times New Roman"/>
                <w:sz w:val="28"/>
                <w:szCs w:val="28"/>
              </w:rPr>
              <w:t>Приложение № 4</w:t>
            </w:r>
          </w:p>
          <w:p w:rsidR="00DB433F" w:rsidRDefault="00DB433F" w:rsidP="00DB433F">
            <w:pPr>
              <w:pStyle w:val="ConsPlusNormal"/>
              <w:ind w:firstLine="0"/>
              <w:jc w:val="center"/>
              <w:rPr>
                <w:rFonts w:ascii="Times New Roman" w:hAnsi="Times New Roman" w:cs="Times New Roman"/>
                <w:sz w:val="28"/>
                <w:szCs w:val="28"/>
              </w:rPr>
            </w:pPr>
            <w:r w:rsidRPr="00954496">
              <w:rPr>
                <w:rFonts w:ascii="Times New Roman" w:hAnsi="Times New Roman"/>
                <w:sz w:val="28"/>
                <w:szCs w:val="28"/>
              </w:rPr>
              <w:t>к подпрограмме «Формирование современной городской среды</w:t>
            </w:r>
            <w:r>
              <w:rPr>
                <w:rFonts w:ascii="Times New Roman" w:hAnsi="Times New Roman"/>
                <w:sz w:val="28"/>
                <w:szCs w:val="28"/>
              </w:rPr>
              <w:t xml:space="preserve"> на 2017 год</w:t>
            </w:r>
            <w:r w:rsidRPr="00954496">
              <w:rPr>
                <w:rFonts w:ascii="Times New Roman" w:hAnsi="Times New Roman"/>
                <w:sz w:val="28"/>
                <w:szCs w:val="28"/>
              </w:rPr>
              <w:t xml:space="preserve">» муниципальной программы </w:t>
            </w:r>
            <w:r w:rsidRPr="00B44AE2">
              <w:rPr>
                <w:rFonts w:ascii="Times New Roman" w:eastAsiaTheme="minorHAnsi" w:hAnsi="Times New Roman" w:cstheme="minorBidi"/>
                <w:sz w:val="28"/>
                <w:szCs w:val="28"/>
                <w:lang w:eastAsia="en-US"/>
              </w:rPr>
              <w:t>«Развитие жилищно-коммунального, дорожного хозяйства и благоустройства в муниципальном образовании «Город Майкоп» на 2016-2019 годы»</w:t>
            </w:r>
          </w:p>
        </w:tc>
      </w:tr>
    </w:tbl>
    <w:p w:rsidR="00DB433F" w:rsidRDefault="00DB433F" w:rsidP="00DB433F">
      <w:pPr>
        <w:pStyle w:val="ConsPlusNormal"/>
        <w:jc w:val="right"/>
        <w:rPr>
          <w:rFonts w:ascii="Times New Roman" w:hAnsi="Times New Roman" w:cs="Times New Roman"/>
          <w:sz w:val="28"/>
          <w:szCs w:val="28"/>
        </w:rPr>
      </w:pPr>
    </w:p>
    <w:p w:rsidR="00DB433F" w:rsidRDefault="00DB433F" w:rsidP="00DB433F">
      <w:pPr>
        <w:pStyle w:val="ConsPlusNormal"/>
        <w:jc w:val="right"/>
        <w:rPr>
          <w:rFonts w:ascii="Times New Roman" w:hAnsi="Times New Roman" w:cs="Times New Roman"/>
          <w:sz w:val="28"/>
          <w:szCs w:val="28"/>
        </w:rPr>
      </w:pPr>
    </w:p>
    <w:p w:rsidR="00DB433F" w:rsidRDefault="00DB433F" w:rsidP="00DB433F">
      <w:pPr>
        <w:pStyle w:val="ConsPlusNormal"/>
        <w:jc w:val="center"/>
        <w:rPr>
          <w:rFonts w:ascii="Times New Roman" w:hAnsi="Times New Roman" w:cs="Times New Roman"/>
          <w:sz w:val="28"/>
          <w:szCs w:val="28"/>
        </w:rPr>
      </w:pPr>
    </w:p>
    <w:p w:rsidR="00DB433F" w:rsidRDefault="00DB433F" w:rsidP="00DB433F">
      <w:pPr>
        <w:pStyle w:val="ConsPlusNormal"/>
        <w:jc w:val="center"/>
        <w:rPr>
          <w:rFonts w:ascii="Times New Roman" w:hAnsi="Times New Roman" w:cs="Times New Roman"/>
          <w:sz w:val="28"/>
          <w:szCs w:val="28"/>
        </w:rPr>
      </w:pPr>
      <w:r>
        <w:rPr>
          <w:rFonts w:ascii="Times New Roman" w:hAnsi="Times New Roman" w:cs="Times New Roman"/>
          <w:sz w:val="28"/>
          <w:szCs w:val="28"/>
        </w:rPr>
        <w:t>Ориентировочная стоимость (единичные расценки) работ по благоустройству, входящих в состав дополнительного перечня работ по благоустройству дворовых территорий</w:t>
      </w:r>
    </w:p>
    <w:p w:rsidR="00DB433F" w:rsidRPr="008D526D" w:rsidRDefault="00DB433F" w:rsidP="00DB433F">
      <w:pPr>
        <w:widowControl w:val="0"/>
        <w:autoSpaceDE w:val="0"/>
        <w:autoSpaceDN w:val="0"/>
        <w:adjustRightInd w:val="0"/>
        <w:spacing w:after="0" w:line="240" w:lineRule="auto"/>
        <w:ind w:firstLine="540"/>
        <w:jc w:val="right"/>
        <w:rPr>
          <w:rFonts w:ascii="Times New Roman" w:hAnsi="Times New Roman"/>
          <w:sz w:val="28"/>
          <w:szCs w:val="28"/>
        </w:rPr>
      </w:pPr>
    </w:p>
    <w:tbl>
      <w:tblPr>
        <w:tblW w:w="103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4844"/>
        <w:gridCol w:w="2013"/>
        <w:gridCol w:w="2835"/>
      </w:tblGrid>
      <w:tr w:rsidR="00DB433F" w:rsidRPr="004D213D" w:rsidTr="00DB433F">
        <w:trPr>
          <w:cantSplit/>
          <w:trHeight w:val="1535"/>
        </w:trPr>
        <w:tc>
          <w:tcPr>
            <w:tcW w:w="700"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 п/п</w:t>
            </w:r>
          </w:p>
        </w:tc>
        <w:tc>
          <w:tcPr>
            <w:tcW w:w="4844"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Наименование норматива финансовых затрат</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sz w:val="24"/>
                <w:szCs w:val="24"/>
              </w:rPr>
              <w:t>Единица измерения</w:t>
            </w:r>
          </w:p>
        </w:tc>
        <w:tc>
          <w:tcPr>
            <w:tcW w:w="2835"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sz w:val="24"/>
                <w:szCs w:val="24"/>
              </w:rPr>
              <w:t>Ориентировочная стоимость финансовых затрат на 1 единицу измерения, (руб.)</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w:t>
            </w:r>
          </w:p>
        </w:tc>
        <w:tc>
          <w:tcPr>
            <w:tcW w:w="4844" w:type="dxa"/>
            <w:vAlign w:val="center"/>
          </w:tcPr>
          <w:p w:rsidR="00DB433F" w:rsidRDefault="00DB433F" w:rsidP="00DB433F">
            <w:pPr>
              <w:spacing w:after="0"/>
              <w:jc w:val="center"/>
              <w:rPr>
                <w:rFonts w:ascii="Times New Roman" w:hAnsi="Times New Roman"/>
                <w:sz w:val="24"/>
                <w:szCs w:val="24"/>
              </w:rPr>
            </w:pPr>
            <w:r>
              <w:rPr>
                <w:rFonts w:ascii="Times New Roman" w:hAnsi="Times New Roman"/>
                <w:sz w:val="24"/>
                <w:szCs w:val="24"/>
              </w:rPr>
              <w:t>С</w:t>
            </w:r>
            <w:r w:rsidRPr="004D213D">
              <w:rPr>
                <w:rFonts w:ascii="Times New Roman" w:hAnsi="Times New Roman"/>
                <w:sz w:val="24"/>
                <w:szCs w:val="24"/>
              </w:rPr>
              <w:t>тоимость «Детский игровой комплекс Восторг» (7500*5100*4200)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210300,00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52575,00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Качели деревянные двойные (подвесы в комплект не входят, 3900*1770*2400)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25000,00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6250,00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3</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Подвес Атрикс на длинной цепи с термоусадкой</w:t>
            </w:r>
            <w:r>
              <w:rPr>
                <w:rFonts w:ascii="Times New Roman" w:hAnsi="Times New Roman"/>
                <w:sz w:val="24"/>
                <w:szCs w:val="24"/>
              </w:rPr>
              <w:t xml:space="preserve"> </w:t>
            </w:r>
            <w:r w:rsidRPr="004D213D">
              <w:rPr>
                <w:rFonts w:ascii="Times New Roman" w:hAnsi="Times New Roman"/>
                <w:sz w:val="24"/>
                <w:szCs w:val="24"/>
              </w:rPr>
              <w:t>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6955,00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3477,50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4</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Карусель со сплошным сидением (1650*1650*800)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30300,00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7575,00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5</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Качалка –балансир «Машинки»</w:t>
            </w: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(3000*500*830)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18000,00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4500,00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6</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Качалка на пружине «Лошадка» (1000*420*900)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18725,00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4681,25</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7</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Лавочка парк(2247*830*600)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8900,00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4450,00</w:t>
            </w:r>
          </w:p>
        </w:tc>
      </w:tr>
      <w:tr w:rsidR="00DB433F" w:rsidRPr="004D213D" w:rsidTr="00DB433F">
        <w:trPr>
          <w:trHeight w:val="135"/>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8</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Паровоз (3400*1210*2260)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80000,00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20000,00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9</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Урна круглая деревянная на ж/б основании (430*430*670)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5800,00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2900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10</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Вставка урны круглая (395*310)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r w:rsidRPr="004D213D">
              <w:rPr>
                <w:rFonts w:ascii="Times New Roman" w:hAnsi="Times New Roman"/>
                <w:noProof/>
                <w:sz w:val="24"/>
                <w:szCs w:val="24"/>
                <w:lang w:eastAsia="ru-RU"/>
              </w:rPr>
              <w:t xml:space="preserve"> </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850,00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425,00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11</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Столб дворика (</w:t>
            </w:r>
            <w:r w:rsidRPr="004D213D">
              <w:rPr>
                <w:rFonts w:ascii="Times New Roman" w:hAnsi="Times New Roman"/>
                <w:sz w:val="24"/>
                <w:szCs w:val="24"/>
                <w:lang w:val="en-US"/>
              </w:rPr>
              <w:t>h</w:t>
            </w:r>
            <w:r w:rsidRPr="004D213D">
              <w:rPr>
                <w:rFonts w:ascii="Times New Roman" w:hAnsi="Times New Roman"/>
                <w:sz w:val="24"/>
                <w:szCs w:val="24"/>
              </w:rPr>
              <w:t>= 650) с ндс</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lang w:val="en-US"/>
              </w:rPr>
              <w:t>1</w:t>
            </w:r>
            <w:r w:rsidRPr="004D213D">
              <w:rPr>
                <w:rFonts w:ascii="Times New Roman" w:hAnsi="Times New Roman"/>
                <w:sz w:val="24"/>
                <w:szCs w:val="24"/>
              </w:rPr>
              <w:t>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1712,00</w:t>
            </w:r>
          </w:p>
          <w:p w:rsidR="00DB433F"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428,00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12</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Ограждение металлическое (2000*600)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 xml:space="preserve">1шт </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2996,00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749,00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13</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Грибочек (</w:t>
            </w:r>
            <w:r w:rsidRPr="004D213D">
              <w:rPr>
                <w:rFonts w:ascii="Times New Roman" w:hAnsi="Times New Roman"/>
                <w:sz w:val="24"/>
                <w:szCs w:val="24"/>
                <w:lang w:val="en-US"/>
              </w:rPr>
              <w:t>h</w:t>
            </w:r>
            <w:r w:rsidRPr="004D213D">
              <w:rPr>
                <w:rFonts w:ascii="Times New Roman" w:hAnsi="Times New Roman"/>
                <w:sz w:val="24"/>
                <w:szCs w:val="24"/>
              </w:rPr>
              <w:t>= 350)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20000,00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5000,00</w:t>
            </w:r>
          </w:p>
        </w:tc>
      </w:tr>
      <w:tr w:rsidR="00DB433F" w:rsidRPr="004D213D" w:rsidTr="00DB433F">
        <w:trPr>
          <w:trHeight w:val="74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14</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обустройства покрытия под детскую площадку</w:t>
            </w:r>
            <w:r>
              <w:rPr>
                <w:rFonts w:ascii="Times New Roman" w:hAnsi="Times New Roman"/>
                <w:sz w:val="24"/>
                <w:szCs w:val="24"/>
              </w:rPr>
              <w:t xml:space="preserve"> </w:t>
            </w:r>
            <w:r w:rsidRPr="004D213D">
              <w:rPr>
                <w:rFonts w:ascii="Times New Roman" w:hAnsi="Times New Roman"/>
                <w:sz w:val="24"/>
                <w:szCs w:val="24"/>
              </w:rPr>
              <w:t>с ндс</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1000,00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15</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обустройства основания под детскую площадку</w:t>
            </w:r>
            <w:r>
              <w:rPr>
                <w:rFonts w:ascii="Times New Roman" w:hAnsi="Times New Roman"/>
                <w:sz w:val="24"/>
                <w:szCs w:val="24"/>
              </w:rPr>
              <w:t xml:space="preserve"> </w:t>
            </w:r>
            <w:r w:rsidRPr="004D213D">
              <w:rPr>
                <w:rFonts w:ascii="Times New Roman" w:hAnsi="Times New Roman"/>
                <w:sz w:val="24"/>
                <w:szCs w:val="24"/>
              </w:rPr>
              <w:t>с ндс</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1098,60</w:t>
            </w:r>
          </w:p>
        </w:tc>
      </w:tr>
      <w:tr w:rsidR="00DB433F" w:rsidRPr="004D213D" w:rsidTr="00DB433F">
        <w:trPr>
          <w:trHeight w:val="303"/>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16</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оборудования спортивного комплекса (5300*2800*2600)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125000,00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31250,00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17</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Спортивный тренажер гребля</w:t>
            </w:r>
          </w:p>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(1080*1635*685)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38800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9700,00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18</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Спортивный двойной треугольник</w:t>
            </w:r>
          </w:p>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(1290*2120*2600)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37450,00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9362,00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19</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Спортивный тренажер бабочка</w:t>
            </w:r>
          </w:p>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(895*1250*1975)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65000,00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16250,00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20</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Спортивный тренажер подтягивание</w:t>
            </w: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(430*1610*1920)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69000,00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17250,00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21</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Спортивный тренажер Велостеп</w:t>
            </w:r>
          </w:p>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(750*1540*1585)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55000,00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13750,00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22</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Стол теннисный (2700*1500*840)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noProof/>
                <w:sz w:val="24"/>
                <w:szCs w:val="24"/>
                <w:lang w:eastAsia="ru-RU"/>
              </w:rPr>
            </w:pPr>
            <w:r w:rsidRPr="004D213D">
              <w:rPr>
                <w:rFonts w:ascii="Times New Roman" w:hAnsi="Times New Roman"/>
                <w:noProof/>
                <w:sz w:val="24"/>
                <w:szCs w:val="24"/>
                <w:lang w:eastAsia="ru-RU"/>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22000,00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5500,00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23</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Брусья (2500*540*1320)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noProof/>
                <w:sz w:val="24"/>
                <w:szCs w:val="24"/>
                <w:lang w:eastAsia="ru-RU"/>
              </w:rPr>
            </w:pPr>
            <w:r w:rsidRPr="004D213D">
              <w:rPr>
                <w:rFonts w:ascii="Times New Roman" w:hAnsi="Times New Roman"/>
                <w:noProof/>
                <w:sz w:val="24"/>
                <w:szCs w:val="24"/>
                <w:lang w:eastAsia="ru-RU"/>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6999,00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1749,45</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24</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Спортивный комплекс Рукоход с кольцами (3850*3850*2795)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noProof/>
                <w:sz w:val="24"/>
                <w:szCs w:val="24"/>
                <w:lang w:eastAsia="ru-RU"/>
              </w:rPr>
            </w:pPr>
            <w:r w:rsidRPr="004D213D">
              <w:rPr>
                <w:rFonts w:ascii="Times New Roman" w:hAnsi="Times New Roman"/>
                <w:noProof/>
                <w:sz w:val="24"/>
                <w:szCs w:val="24"/>
                <w:lang w:eastAsia="ru-RU"/>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85386,00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21346,50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25</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Лавочка эконом (2000*500*650 с ндс</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noProof/>
                <w:sz w:val="24"/>
                <w:szCs w:val="24"/>
                <w:lang w:eastAsia="ru-RU"/>
              </w:rPr>
            </w:pPr>
            <w:r w:rsidRPr="004D213D">
              <w:rPr>
                <w:rFonts w:ascii="Times New Roman" w:hAnsi="Times New Roman"/>
                <w:noProof/>
                <w:sz w:val="24"/>
                <w:szCs w:val="24"/>
                <w:lang w:eastAsia="ru-RU"/>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6420,00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1605</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26</w:t>
            </w:r>
          </w:p>
        </w:tc>
        <w:tc>
          <w:tcPr>
            <w:tcW w:w="4844" w:type="dxa"/>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Сетка для баскетбольного кольца</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монтажа</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1шт</w:t>
            </w:r>
          </w:p>
        </w:tc>
        <w:tc>
          <w:tcPr>
            <w:tcW w:w="2835" w:type="dxa"/>
            <w:noWrap/>
            <w:vAlign w:val="center"/>
          </w:tcPr>
          <w:p w:rsidR="00DB433F" w:rsidRDefault="00DB433F" w:rsidP="00DB433F">
            <w:pPr>
              <w:spacing w:after="0"/>
              <w:jc w:val="center"/>
              <w:rPr>
                <w:rFonts w:ascii="Times New Roman" w:hAnsi="Times New Roman"/>
                <w:sz w:val="24"/>
                <w:szCs w:val="24"/>
              </w:rPr>
            </w:pPr>
            <w:r w:rsidRPr="004D213D">
              <w:rPr>
                <w:rFonts w:ascii="Times New Roman" w:hAnsi="Times New Roman"/>
                <w:sz w:val="24"/>
                <w:szCs w:val="24"/>
              </w:rPr>
              <w:t>600</w:t>
            </w:r>
          </w:p>
          <w:p w:rsidR="00DB433F" w:rsidRPr="004D213D" w:rsidRDefault="00DB433F" w:rsidP="00DB433F">
            <w:pPr>
              <w:spacing w:after="0"/>
              <w:jc w:val="center"/>
              <w:rPr>
                <w:rFonts w:ascii="Times New Roman" w:hAnsi="Times New Roman"/>
                <w:sz w:val="24"/>
                <w:szCs w:val="24"/>
              </w:rPr>
            </w:pPr>
          </w:p>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150,00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27</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обустройства основания под спортивную площадку</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1000,00</w:t>
            </w:r>
          </w:p>
        </w:tc>
      </w:tr>
      <w:tr w:rsidR="00DB433F" w:rsidRPr="004D213D" w:rsidTr="00DB433F">
        <w:trPr>
          <w:trHeight w:val="379"/>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28</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обустройства основания под спортивную площадку</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1098,60</w:t>
            </w:r>
          </w:p>
        </w:tc>
      </w:tr>
      <w:tr w:rsidR="00DB433F" w:rsidRPr="004D213D" w:rsidTr="00DB433F">
        <w:trPr>
          <w:trHeight w:val="300"/>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29</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реконструкции и строительства дорог из асфальтобетонного покрытия</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м2</w:t>
            </w:r>
          </w:p>
        </w:tc>
        <w:tc>
          <w:tcPr>
            <w:tcW w:w="2835"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1341,80</w:t>
            </w:r>
          </w:p>
        </w:tc>
      </w:tr>
      <w:tr w:rsidR="00DB433F" w:rsidRPr="004D213D" w:rsidTr="00DB433F">
        <w:trPr>
          <w:trHeight w:val="300"/>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30</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высадки газона с внесением земли</w:t>
            </w:r>
          </w:p>
        </w:tc>
        <w:tc>
          <w:tcPr>
            <w:tcW w:w="2013"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м2</w:t>
            </w:r>
          </w:p>
        </w:tc>
        <w:tc>
          <w:tcPr>
            <w:tcW w:w="2835"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332,74</w:t>
            </w:r>
          </w:p>
        </w:tc>
      </w:tr>
      <w:tr w:rsidR="00DB433F" w:rsidRPr="004D213D" w:rsidTr="00DB433F">
        <w:trPr>
          <w:trHeight w:val="1078"/>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31</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sz w:val="24"/>
                <w:szCs w:val="24"/>
              </w:rPr>
              <w:t>Стоимость</w:t>
            </w:r>
            <w:r w:rsidRPr="004D213D">
              <w:rPr>
                <w:rFonts w:ascii="Times New Roman" w:hAnsi="Times New Roman"/>
                <w:color w:val="000000"/>
                <w:sz w:val="24"/>
                <w:szCs w:val="24"/>
              </w:rPr>
              <w:t xml:space="preserve"> валки (обрезки) сухих и аварийных деревьев более 300 мм</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1м3</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1959,00</w:t>
            </w:r>
          </w:p>
        </w:tc>
      </w:tr>
      <w:tr w:rsidR="00DB433F" w:rsidRPr="004D213D" w:rsidTr="00DB433F">
        <w:trPr>
          <w:trHeight w:val="900"/>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32</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Вывоз веток</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1м3</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1400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33</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Применение гидроподъёмника для валки аварийных деревьев</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 час</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780,00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34</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Стоимость высадки деревьев (липа мелколистная)</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9898</w:t>
            </w:r>
          </w:p>
        </w:tc>
      </w:tr>
      <w:tr w:rsidR="00DB433F" w:rsidRPr="004D213D" w:rsidTr="00DB433F">
        <w:trPr>
          <w:trHeight w:val="595"/>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35</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Формовочная обрезка деревьев высотой более 5 м, с применением гидроподъёмника</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6460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36</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Стоимость высадки кустарника (Вейгела цветущая)</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1651</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37</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Стоимость обустройства автомобильной парковки</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1341,80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38</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Контейнер мусорный на 4-х колесах на 1100 л</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115</w:t>
            </w:r>
            <w:r w:rsidRPr="004D213D">
              <w:rPr>
                <w:rFonts w:ascii="Times New Roman" w:hAnsi="Times New Roman"/>
                <w:sz w:val="24"/>
                <w:szCs w:val="24"/>
                <w:lang w:val="en-US"/>
              </w:rPr>
              <w:t>00</w:t>
            </w:r>
            <w:r w:rsidRPr="004D213D">
              <w:rPr>
                <w:rFonts w:ascii="Times New Roman" w:hAnsi="Times New Roman"/>
                <w:sz w:val="24"/>
                <w:szCs w:val="24"/>
              </w:rPr>
              <w:t>,00</w:t>
            </w:r>
          </w:p>
        </w:tc>
      </w:tr>
      <w:tr w:rsidR="00DB433F" w:rsidRPr="004D213D" w:rsidTr="00DB433F">
        <w:trPr>
          <w:trHeight w:val="558"/>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39</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Отсек для крупногабаритного мусора</w:t>
            </w:r>
          </w:p>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(без стоимости контейнера)</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25783,00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40</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Бункер накопитель для ТБО</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1шт</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27500,00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41</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sz w:val="24"/>
                <w:szCs w:val="24"/>
              </w:rPr>
              <w:t>Стоимость обустройства основания под контейнерную площадку</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3844,00</w:t>
            </w:r>
          </w:p>
        </w:tc>
      </w:tr>
      <w:tr w:rsidR="00DB433F" w:rsidRPr="004D213D" w:rsidTr="00DB433F">
        <w:trPr>
          <w:trHeight w:val="83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42</w:t>
            </w:r>
          </w:p>
        </w:tc>
        <w:tc>
          <w:tcPr>
            <w:tcW w:w="4844" w:type="dxa"/>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Стоимость устройства кровли над контейнерной площадкой</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2268,00</w:t>
            </w:r>
          </w:p>
        </w:tc>
      </w:tr>
      <w:tr w:rsidR="00DB433F" w:rsidRPr="004D213D" w:rsidTr="00DB433F">
        <w:trPr>
          <w:trHeight w:val="503"/>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43</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Строительство плиточного тротуара</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1259,00</w:t>
            </w:r>
          </w:p>
        </w:tc>
      </w:tr>
      <w:tr w:rsidR="00DB433F" w:rsidRPr="004D213D" w:rsidTr="00DB433F">
        <w:trPr>
          <w:trHeight w:val="497"/>
        </w:trPr>
        <w:tc>
          <w:tcPr>
            <w:tcW w:w="700" w:type="dxa"/>
            <w:noWrap/>
            <w:vAlign w:val="center"/>
          </w:tcPr>
          <w:p w:rsidR="00DB433F" w:rsidRPr="004D213D" w:rsidRDefault="00DB433F" w:rsidP="00DB433F">
            <w:pPr>
              <w:spacing w:after="0"/>
              <w:jc w:val="center"/>
              <w:rPr>
                <w:rFonts w:ascii="Times New Roman" w:hAnsi="Times New Roman"/>
                <w:color w:val="000000"/>
                <w:sz w:val="24"/>
                <w:szCs w:val="24"/>
              </w:rPr>
            </w:pPr>
            <w:r>
              <w:rPr>
                <w:rFonts w:ascii="Times New Roman" w:hAnsi="Times New Roman"/>
                <w:color w:val="000000"/>
                <w:sz w:val="24"/>
                <w:szCs w:val="24"/>
              </w:rPr>
              <w:t>44</w:t>
            </w:r>
          </w:p>
        </w:tc>
        <w:tc>
          <w:tcPr>
            <w:tcW w:w="4844" w:type="dxa"/>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Демонтаж асфальтобетонного покрытия</w:t>
            </w:r>
          </w:p>
        </w:tc>
        <w:tc>
          <w:tcPr>
            <w:tcW w:w="2013" w:type="dxa"/>
            <w:noWrap/>
            <w:vAlign w:val="center"/>
          </w:tcPr>
          <w:p w:rsidR="00DB433F" w:rsidRPr="004D213D" w:rsidRDefault="00DB433F" w:rsidP="00DB433F">
            <w:pPr>
              <w:spacing w:after="0"/>
              <w:jc w:val="center"/>
              <w:rPr>
                <w:rFonts w:ascii="Times New Roman" w:hAnsi="Times New Roman"/>
                <w:color w:val="000000"/>
                <w:sz w:val="24"/>
                <w:szCs w:val="24"/>
              </w:rPr>
            </w:pPr>
            <w:r w:rsidRPr="004D213D">
              <w:rPr>
                <w:rFonts w:ascii="Times New Roman" w:hAnsi="Times New Roman"/>
                <w:color w:val="000000"/>
                <w:sz w:val="24"/>
                <w:szCs w:val="24"/>
              </w:rPr>
              <w:t>м2</w:t>
            </w:r>
          </w:p>
        </w:tc>
        <w:tc>
          <w:tcPr>
            <w:tcW w:w="2835" w:type="dxa"/>
            <w:noWrap/>
            <w:vAlign w:val="center"/>
          </w:tcPr>
          <w:p w:rsidR="00DB433F" w:rsidRPr="004D213D" w:rsidRDefault="00DB433F" w:rsidP="00DB433F">
            <w:pPr>
              <w:spacing w:after="0"/>
              <w:jc w:val="center"/>
              <w:rPr>
                <w:rFonts w:ascii="Times New Roman" w:hAnsi="Times New Roman"/>
                <w:sz w:val="24"/>
                <w:szCs w:val="24"/>
              </w:rPr>
            </w:pPr>
            <w:r w:rsidRPr="004D213D">
              <w:rPr>
                <w:rFonts w:ascii="Times New Roman" w:hAnsi="Times New Roman"/>
                <w:sz w:val="24"/>
                <w:szCs w:val="24"/>
              </w:rPr>
              <w:t>61,52</w:t>
            </w:r>
          </w:p>
        </w:tc>
      </w:tr>
    </w:tbl>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tbl>
      <w:tblPr>
        <w:tblW w:w="10359" w:type="dxa"/>
        <w:tblInd w:w="108" w:type="dxa"/>
        <w:tblLook w:val="04A0" w:firstRow="1" w:lastRow="0" w:firstColumn="1" w:lastColumn="0" w:noHBand="0" w:noVBand="1"/>
      </w:tblPr>
      <w:tblGrid>
        <w:gridCol w:w="820"/>
        <w:gridCol w:w="4567"/>
        <w:gridCol w:w="466"/>
        <w:gridCol w:w="2020"/>
        <w:gridCol w:w="2020"/>
        <w:gridCol w:w="466"/>
      </w:tblGrid>
      <w:tr w:rsidR="00DB433F" w:rsidRPr="00DB433F" w:rsidTr="00DB433F">
        <w:trPr>
          <w:gridAfter w:val="1"/>
          <w:wAfter w:w="466" w:type="dxa"/>
          <w:trHeight w:val="2078"/>
        </w:trPr>
        <w:tc>
          <w:tcPr>
            <w:tcW w:w="820" w:type="dxa"/>
            <w:tcBorders>
              <w:top w:val="nil"/>
              <w:left w:val="nil"/>
              <w:bottom w:val="nil"/>
              <w:right w:val="nil"/>
            </w:tcBorders>
            <w:shd w:val="clear" w:color="auto" w:fill="auto"/>
            <w:noWrap/>
            <w:vAlign w:val="center"/>
            <w:hideMark/>
          </w:tcPr>
          <w:p w:rsidR="00DB433F" w:rsidRPr="00DB433F" w:rsidRDefault="00DB433F" w:rsidP="00DB433F">
            <w:pPr>
              <w:spacing w:after="0" w:line="240" w:lineRule="auto"/>
              <w:rPr>
                <w:rFonts w:ascii="Times New Roman" w:eastAsia="Times New Roman" w:hAnsi="Times New Roman"/>
                <w:sz w:val="24"/>
                <w:szCs w:val="24"/>
                <w:lang w:eastAsia="ru-RU"/>
              </w:rPr>
            </w:pPr>
            <w:bookmarkStart w:id="1" w:name="RANGE!A1:D25"/>
            <w:bookmarkEnd w:id="1"/>
          </w:p>
        </w:tc>
        <w:tc>
          <w:tcPr>
            <w:tcW w:w="4567" w:type="dxa"/>
            <w:tcBorders>
              <w:top w:val="nil"/>
              <w:left w:val="nil"/>
              <w:bottom w:val="nil"/>
              <w:right w:val="nil"/>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sz w:val="20"/>
                <w:szCs w:val="20"/>
                <w:lang w:eastAsia="ru-RU"/>
              </w:rPr>
            </w:pPr>
          </w:p>
        </w:tc>
        <w:tc>
          <w:tcPr>
            <w:tcW w:w="4506" w:type="dxa"/>
            <w:gridSpan w:val="3"/>
            <w:tcBorders>
              <w:top w:val="nil"/>
              <w:left w:val="nil"/>
              <w:bottom w:val="nil"/>
              <w:right w:val="nil"/>
            </w:tcBorders>
            <w:shd w:val="clear" w:color="000000" w:fill="FFFFFF"/>
            <w:vAlign w:val="center"/>
            <w:hideMark/>
          </w:tcPr>
          <w:p w:rsidR="00DB433F" w:rsidRPr="00DB433F" w:rsidRDefault="00DB433F" w:rsidP="00DB433F">
            <w:pPr>
              <w:spacing w:after="0" w:line="240" w:lineRule="auto"/>
              <w:jc w:val="center"/>
              <w:rPr>
                <w:rFonts w:ascii="Times New Roman" w:eastAsia="Times New Roman" w:hAnsi="Times New Roman"/>
                <w:color w:val="000000"/>
                <w:sz w:val="28"/>
                <w:szCs w:val="28"/>
                <w:lang w:eastAsia="ru-RU"/>
              </w:rPr>
            </w:pPr>
            <w:r w:rsidRPr="00DB433F">
              <w:rPr>
                <w:rFonts w:ascii="Times New Roman" w:eastAsia="Times New Roman" w:hAnsi="Times New Roman"/>
                <w:color w:val="000000"/>
                <w:sz w:val="28"/>
                <w:szCs w:val="28"/>
                <w:lang w:eastAsia="ru-RU"/>
              </w:rPr>
              <w:t>Приложение № 5</w:t>
            </w:r>
            <w:r w:rsidRPr="00DB433F">
              <w:rPr>
                <w:rFonts w:ascii="Times New Roman" w:eastAsia="Times New Roman" w:hAnsi="Times New Roman"/>
                <w:color w:val="000000"/>
                <w:sz w:val="28"/>
                <w:szCs w:val="28"/>
                <w:lang w:eastAsia="ru-RU"/>
              </w:rPr>
              <w:br/>
              <w:t>к подпрограмме «Формирование современной городской среды на 2017 год» муниципальной программы «Развитие жилищно-коммунального, дорожного хозяйства и благоустройства в муниципальном образовании «Город Майкоп» на 2016-2019 годы»</w:t>
            </w:r>
          </w:p>
        </w:tc>
      </w:tr>
      <w:tr w:rsidR="00DB433F" w:rsidRPr="00DB433F" w:rsidTr="00DB433F">
        <w:trPr>
          <w:trHeight w:val="1740"/>
        </w:trPr>
        <w:tc>
          <w:tcPr>
            <w:tcW w:w="10359" w:type="dxa"/>
            <w:gridSpan w:val="6"/>
            <w:tcBorders>
              <w:top w:val="nil"/>
              <w:left w:val="nil"/>
              <w:bottom w:val="nil"/>
              <w:right w:val="nil"/>
            </w:tcBorders>
            <w:shd w:val="clear" w:color="auto" w:fill="auto"/>
            <w:vAlign w:val="center"/>
            <w:hideMark/>
          </w:tcPr>
          <w:p w:rsidR="00DB433F" w:rsidRDefault="00DB433F" w:rsidP="00DB433F">
            <w:pPr>
              <w:spacing w:after="0" w:line="240" w:lineRule="auto"/>
              <w:jc w:val="center"/>
              <w:rPr>
                <w:rFonts w:ascii="Times New Roman" w:eastAsia="Times New Roman" w:hAnsi="Times New Roman"/>
                <w:b/>
                <w:bCs/>
                <w:color w:val="000000"/>
                <w:sz w:val="28"/>
                <w:szCs w:val="28"/>
                <w:lang w:eastAsia="ru-RU"/>
              </w:rPr>
            </w:pPr>
          </w:p>
          <w:p w:rsidR="00DB433F" w:rsidRPr="00DB433F" w:rsidRDefault="00DB433F" w:rsidP="00DB433F">
            <w:pPr>
              <w:spacing w:after="0" w:line="240" w:lineRule="auto"/>
              <w:jc w:val="center"/>
              <w:rPr>
                <w:rFonts w:ascii="Times New Roman" w:eastAsia="Times New Roman" w:hAnsi="Times New Roman"/>
                <w:color w:val="000000"/>
                <w:sz w:val="28"/>
                <w:szCs w:val="28"/>
                <w:lang w:eastAsia="ru-RU"/>
              </w:rPr>
            </w:pPr>
            <w:r w:rsidRPr="00DB433F">
              <w:rPr>
                <w:rFonts w:ascii="Times New Roman" w:eastAsia="Times New Roman" w:hAnsi="Times New Roman"/>
                <w:b/>
                <w:bCs/>
                <w:color w:val="000000"/>
                <w:sz w:val="28"/>
                <w:szCs w:val="28"/>
                <w:lang w:eastAsia="ru-RU"/>
              </w:rPr>
              <w:t>ПЕРЕЧЕНЬ</w:t>
            </w:r>
            <w:r w:rsidRPr="00DB433F">
              <w:rPr>
                <w:rFonts w:ascii="Times New Roman" w:eastAsia="Times New Roman" w:hAnsi="Times New Roman"/>
                <w:color w:val="000000"/>
                <w:sz w:val="28"/>
                <w:szCs w:val="28"/>
                <w:lang w:eastAsia="ru-RU"/>
              </w:rPr>
              <w:br/>
              <w:t>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w:t>
            </w:r>
            <w:r>
              <w:rPr>
                <w:rFonts w:ascii="Times New Roman" w:eastAsia="Times New Roman" w:hAnsi="Times New Roman"/>
                <w:color w:val="000000"/>
                <w:sz w:val="28"/>
                <w:szCs w:val="28"/>
                <w:lang w:eastAsia="ru-RU"/>
              </w:rPr>
              <w:t>азования «Город Майкоп»</w:t>
            </w:r>
            <w:r w:rsidRPr="00DB433F">
              <w:rPr>
                <w:rFonts w:ascii="Times New Roman" w:eastAsia="Times New Roman" w:hAnsi="Times New Roman"/>
                <w:color w:val="000000"/>
                <w:sz w:val="28"/>
                <w:szCs w:val="28"/>
                <w:lang w:eastAsia="ru-RU"/>
              </w:rPr>
              <w:t xml:space="preserve"> Республики Адыгея, согласно Соглашения о предоставлении в 2017 году субсидий из республиканского бюджета Республики Адыгея на поддержку муниципальных программ формирования современной городской среды на 2017 год муниципальных образований Республики Адыгея от 21.04.2017 г. № 3</w:t>
            </w:r>
          </w:p>
        </w:tc>
      </w:tr>
      <w:tr w:rsidR="00DB433F" w:rsidRPr="00DB433F" w:rsidTr="00DB433F">
        <w:trPr>
          <w:trHeight w:val="315"/>
        </w:trPr>
        <w:tc>
          <w:tcPr>
            <w:tcW w:w="820" w:type="dxa"/>
            <w:tcBorders>
              <w:top w:val="nil"/>
              <w:left w:val="nil"/>
              <w:bottom w:val="nil"/>
              <w:right w:val="nil"/>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0"/>
                <w:szCs w:val="20"/>
                <w:lang w:eastAsia="ru-RU"/>
              </w:rPr>
            </w:pPr>
          </w:p>
        </w:tc>
        <w:tc>
          <w:tcPr>
            <w:tcW w:w="5033" w:type="dxa"/>
            <w:gridSpan w:val="2"/>
            <w:tcBorders>
              <w:top w:val="nil"/>
              <w:left w:val="nil"/>
              <w:bottom w:val="nil"/>
              <w:right w:val="nil"/>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sz w:val="20"/>
                <w:szCs w:val="20"/>
                <w:lang w:eastAsia="ru-RU"/>
              </w:rPr>
            </w:pPr>
          </w:p>
        </w:tc>
        <w:tc>
          <w:tcPr>
            <w:tcW w:w="2020" w:type="dxa"/>
            <w:tcBorders>
              <w:top w:val="nil"/>
              <w:left w:val="nil"/>
              <w:bottom w:val="nil"/>
              <w:right w:val="nil"/>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lang w:eastAsia="ru-RU"/>
              </w:rPr>
            </w:pPr>
            <w:r w:rsidRPr="00DB433F">
              <w:rPr>
                <w:rFonts w:ascii="Times New Roman" w:eastAsia="Times New Roman" w:hAnsi="Times New Roman"/>
                <w:color w:val="000000"/>
                <w:lang w:eastAsia="ru-RU"/>
              </w:rPr>
              <w:t> </w:t>
            </w:r>
          </w:p>
        </w:tc>
        <w:tc>
          <w:tcPr>
            <w:tcW w:w="2486" w:type="dxa"/>
            <w:gridSpan w:val="2"/>
            <w:tcBorders>
              <w:top w:val="nil"/>
              <w:left w:val="nil"/>
              <w:bottom w:val="nil"/>
              <w:right w:val="nil"/>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lang w:eastAsia="ru-RU"/>
              </w:rPr>
            </w:pPr>
            <w:r w:rsidRPr="00DB433F">
              <w:rPr>
                <w:rFonts w:ascii="Times New Roman" w:eastAsia="Times New Roman" w:hAnsi="Times New Roman"/>
                <w:color w:val="000000"/>
                <w:lang w:eastAsia="ru-RU"/>
              </w:rPr>
              <w:t> </w:t>
            </w:r>
          </w:p>
        </w:tc>
      </w:tr>
      <w:tr w:rsidR="00DB433F" w:rsidRPr="00DB433F" w:rsidTr="00DB433F">
        <w:trPr>
          <w:trHeight w:val="1249"/>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 п/п</w:t>
            </w:r>
          </w:p>
        </w:tc>
        <w:tc>
          <w:tcPr>
            <w:tcW w:w="5033" w:type="dxa"/>
            <w:gridSpan w:val="2"/>
            <w:tcBorders>
              <w:top w:val="single" w:sz="8" w:space="0" w:color="auto"/>
              <w:left w:val="nil"/>
              <w:bottom w:val="single" w:sz="8"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Наименование дворовых территорий</w:t>
            </w:r>
          </w:p>
        </w:tc>
        <w:tc>
          <w:tcPr>
            <w:tcW w:w="2020" w:type="dxa"/>
            <w:tcBorders>
              <w:top w:val="single" w:sz="8" w:space="0" w:color="auto"/>
              <w:left w:val="nil"/>
              <w:bottom w:val="single" w:sz="8" w:space="0" w:color="auto"/>
              <w:right w:val="single" w:sz="4" w:space="0" w:color="auto"/>
            </w:tcBorders>
            <w:shd w:val="clear" w:color="000000" w:fill="FFFFFF"/>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Площадь территории кв.м.</w:t>
            </w:r>
          </w:p>
        </w:tc>
        <w:tc>
          <w:tcPr>
            <w:tcW w:w="2486" w:type="dxa"/>
            <w:gridSpan w:val="2"/>
            <w:tcBorders>
              <w:top w:val="single" w:sz="8" w:space="0" w:color="auto"/>
              <w:left w:val="nil"/>
              <w:bottom w:val="single" w:sz="8" w:space="0" w:color="auto"/>
              <w:right w:val="single" w:sz="8" w:space="0" w:color="auto"/>
            </w:tcBorders>
            <w:shd w:val="clear" w:color="000000" w:fill="FFFFFF"/>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Сумма финансовых средств, выделяемых на дворовую территорию, тыс. руб.</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Михайлова ж.д  №4; №4-А; №6; №6-А)</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7 600,0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6 687,031</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2</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Краснооктябрьская ж.д. № 44; ул. Курганная  ж.д. №310</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4 080,0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3 589,880</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3</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Михайлова ж.д  №2, №8</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2 870,0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2 525,234</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4</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Свободы ж.д  № 413-А;№413-Б</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2 350,0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2 067,701</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5</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Свободы, ж.д. № 415-А, 415-Б</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2 640,0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2 322,864</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6</w:t>
            </w:r>
          </w:p>
        </w:tc>
        <w:tc>
          <w:tcPr>
            <w:tcW w:w="5033" w:type="dxa"/>
            <w:gridSpan w:val="2"/>
            <w:tcBorders>
              <w:top w:val="nil"/>
              <w:left w:val="nil"/>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ул.Димитрова  ж.д. № 19</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5 974,0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5 256,358</w:t>
            </w:r>
          </w:p>
        </w:tc>
      </w:tr>
      <w:tr w:rsidR="00DB433F" w:rsidRPr="00DB433F" w:rsidTr="00DB433F">
        <w:trPr>
          <w:trHeight w:val="529"/>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7</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К.Маркса  ж.д. № 2; ул.Пионерская  ж.д. № 374; ул.8 Марта ж.д. №1; ул.Пролетарская ж.д. №353</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12 584,0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11 072,315</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8</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Герцена  ж.д. №98</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3 282,0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2 887,742</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9</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ул.Кольцова , ж.д. № 110; ул. Крестьянская ж.д.№ 341</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3 007,0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2 645,777</w:t>
            </w:r>
          </w:p>
        </w:tc>
      </w:tr>
      <w:tr w:rsidR="00DB433F" w:rsidRPr="00DB433F" w:rsidTr="00DB433F">
        <w:trPr>
          <w:trHeight w:val="563"/>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10</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Краснооктябрьская ж.д. № 65, 67; ул. Ленина ж.д. №108; №112; ул. Калинина ж.д. №214; №212; ул. Привокзальная ж.д. № 175</w:t>
            </w:r>
          </w:p>
        </w:tc>
        <w:tc>
          <w:tcPr>
            <w:tcW w:w="2020" w:type="dxa"/>
            <w:tcBorders>
              <w:top w:val="nil"/>
              <w:left w:val="nil"/>
              <w:bottom w:val="single" w:sz="4" w:space="0" w:color="auto"/>
              <w:right w:val="single" w:sz="4"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7 100,0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6 247,094</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11</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ул.6-й Переулок ж.д. №3/1; №3/2</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3 985,2</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3 506,468</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12</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Юннатов  ж.д. № 22; №24; ул.Хакурате ж.д. № 636</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6 188,8</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5 445,355</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13</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12 Марта ж.д. №128; ж.д.№130 корпус 1</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7 676,0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6 753,901</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14</w:t>
            </w:r>
          </w:p>
        </w:tc>
        <w:tc>
          <w:tcPr>
            <w:tcW w:w="5033" w:type="dxa"/>
            <w:gridSpan w:val="2"/>
            <w:tcBorders>
              <w:top w:val="nil"/>
              <w:left w:val="nil"/>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12 Марта ж.д. №130 корпус 2</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3 838,0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3 376,951</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15</w:t>
            </w:r>
          </w:p>
        </w:tc>
        <w:tc>
          <w:tcPr>
            <w:tcW w:w="5033" w:type="dxa"/>
            <w:gridSpan w:val="2"/>
            <w:tcBorders>
              <w:top w:val="nil"/>
              <w:left w:val="nil"/>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ул.Димитрова  ж.д.№ 17</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1 624,0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1 428,913</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16</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Юннатов  ж.д. № 5 кор. 1, ж.д. № 5 кор. 2</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5 000,0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4 399,362</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17</w:t>
            </w:r>
          </w:p>
        </w:tc>
        <w:tc>
          <w:tcPr>
            <w:tcW w:w="5033" w:type="dxa"/>
            <w:gridSpan w:val="2"/>
            <w:tcBorders>
              <w:top w:val="nil"/>
              <w:left w:val="nil"/>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Шоссейная, ж.д. № 8</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1 806,0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1 589,050</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18</w:t>
            </w:r>
          </w:p>
        </w:tc>
        <w:tc>
          <w:tcPr>
            <w:tcW w:w="5033" w:type="dxa"/>
            <w:gridSpan w:val="2"/>
            <w:tcBorders>
              <w:top w:val="nil"/>
              <w:left w:val="nil"/>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both"/>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Жуковского, ж.д. № 5</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2 609,0</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2 295,588</w:t>
            </w:r>
          </w:p>
        </w:tc>
      </w:tr>
      <w:tr w:rsidR="00DB433F" w:rsidRPr="00DB433F" w:rsidTr="00DB433F">
        <w:trPr>
          <w:trHeight w:val="372"/>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19</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ул. Кужорская ж.д. № 100; ул.2- я Крестьянская  ж.д. № 10</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2 857,7</w:t>
            </w:r>
          </w:p>
        </w:tc>
        <w:tc>
          <w:tcPr>
            <w:tcW w:w="2486" w:type="dxa"/>
            <w:gridSpan w:val="2"/>
            <w:tcBorders>
              <w:top w:val="nil"/>
              <w:left w:val="nil"/>
              <w:bottom w:val="single" w:sz="4" w:space="0" w:color="auto"/>
              <w:right w:val="single" w:sz="8" w:space="0" w:color="auto"/>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2 514,416</w:t>
            </w:r>
          </w:p>
        </w:tc>
      </w:tr>
      <w:tr w:rsidR="00DB433F" w:rsidRPr="00DB433F" w:rsidTr="00DB433F">
        <w:trPr>
          <w:trHeight w:val="30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5033"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2020" w:type="dxa"/>
            <w:tcBorders>
              <w:top w:val="nil"/>
              <w:left w:val="nil"/>
              <w:bottom w:val="single" w:sz="4" w:space="0" w:color="auto"/>
              <w:right w:val="single" w:sz="4" w:space="0" w:color="auto"/>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2486" w:type="dxa"/>
            <w:gridSpan w:val="2"/>
            <w:tcBorders>
              <w:top w:val="nil"/>
              <w:left w:val="nil"/>
              <w:bottom w:val="single" w:sz="4" w:space="0" w:color="auto"/>
              <w:right w:val="single" w:sz="8" w:space="0" w:color="auto"/>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r>
      <w:tr w:rsidR="00DB433F" w:rsidRPr="00DB433F" w:rsidTr="00DB433F">
        <w:trPr>
          <w:trHeight w:val="315"/>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5033" w:type="dxa"/>
            <w:gridSpan w:val="2"/>
            <w:tcBorders>
              <w:top w:val="nil"/>
              <w:left w:val="nil"/>
              <w:bottom w:val="single" w:sz="8" w:space="0" w:color="auto"/>
              <w:right w:val="single" w:sz="4" w:space="0" w:color="auto"/>
            </w:tcBorders>
            <w:shd w:val="clear" w:color="auto" w:fill="auto"/>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ИТОГО:</w:t>
            </w:r>
          </w:p>
        </w:tc>
        <w:tc>
          <w:tcPr>
            <w:tcW w:w="2020" w:type="dxa"/>
            <w:tcBorders>
              <w:top w:val="nil"/>
              <w:left w:val="nil"/>
              <w:bottom w:val="single" w:sz="8" w:space="0" w:color="auto"/>
              <w:right w:val="single" w:sz="4"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87 071,7</w:t>
            </w:r>
          </w:p>
        </w:tc>
        <w:tc>
          <w:tcPr>
            <w:tcW w:w="2486" w:type="dxa"/>
            <w:gridSpan w:val="2"/>
            <w:tcBorders>
              <w:top w:val="nil"/>
              <w:left w:val="nil"/>
              <w:bottom w:val="single" w:sz="8" w:space="0" w:color="auto"/>
              <w:right w:val="single" w:sz="8" w:space="0" w:color="auto"/>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76 612,000</w:t>
            </w:r>
          </w:p>
        </w:tc>
      </w:tr>
    </w:tbl>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p w:rsidR="00DB433F" w:rsidRDefault="00DB433F" w:rsidP="00B64BDF">
      <w:pPr>
        <w:spacing w:after="0" w:line="240" w:lineRule="auto"/>
        <w:rPr>
          <w:rFonts w:ascii="Times New Roman" w:hAnsi="Times New Roman"/>
          <w:color w:val="000000"/>
          <w:sz w:val="28"/>
          <w:szCs w:val="28"/>
        </w:rPr>
      </w:pPr>
    </w:p>
    <w:tbl>
      <w:tblPr>
        <w:tblW w:w="10040" w:type="dxa"/>
        <w:tblInd w:w="108" w:type="dxa"/>
        <w:tblLook w:val="04A0" w:firstRow="1" w:lastRow="0" w:firstColumn="1" w:lastColumn="0" w:noHBand="0" w:noVBand="1"/>
      </w:tblPr>
      <w:tblGrid>
        <w:gridCol w:w="820"/>
        <w:gridCol w:w="4425"/>
        <w:gridCol w:w="1175"/>
        <w:gridCol w:w="1810"/>
        <w:gridCol w:w="1810"/>
      </w:tblGrid>
      <w:tr w:rsidR="00DB433F" w:rsidRPr="00DB433F" w:rsidTr="00DB433F">
        <w:trPr>
          <w:trHeight w:val="1860"/>
        </w:trPr>
        <w:tc>
          <w:tcPr>
            <w:tcW w:w="820" w:type="dxa"/>
            <w:tcBorders>
              <w:top w:val="nil"/>
              <w:left w:val="nil"/>
              <w:bottom w:val="nil"/>
              <w:right w:val="nil"/>
            </w:tcBorders>
            <w:shd w:val="clear" w:color="auto" w:fill="auto"/>
            <w:noWrap/>
            <w:vAlign w:val="center"/>
            <w:hideMark/>
          </w:tcPr>
          <w:p w:rsidR="00DB433F" w:rsidRPr="00DB433F" w:rsidRDefault="00DB433F" w:rsidP="00DB433F">
            <w:pPr>
              <w:spacing w:after="0" w:line="240" w:lineRule="auto"/>
              <w:rPr>
                <w:rFonts w:ascii="Times New Roman" w:eastAsia="Times New Roman" w:hAnsi="Times New Roman"/>
                <w:sz w:val="24"/>
                <w:szCs w:val="24"/>
                <w:lang w:eastAsia="ru-RU"/>
              </w:rPr>
            </w:pPr>
          </w:p>
        </w:tc>
        <w:tc>
          <w:tcPr>
            <w:tcW w:w="4425" w:type="dxa"/>
            <w:tcBorders>
              <w:top w:val="nil"/>
              <w:left w:val="nil"/>
              <w:bottom w:val="nil"/>
              <w:right w:val="nil"/>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sz w:val="20"/>
                <w:szCs w:val="20"/>
                <w:lang w:eastAsia="ru-RU"/>
              </w:rPr>
            </w:pPr>
          </w:p>
        </w:tc>
        <w:tc>
          <w:tcPr>
            <w:tcW w:w="4795" w:type="dxa"/>
            <w:gridSpan w:val="3"/>
            <w:tcBorders>
              <w:top w:val="nil"/>
              <w:left w:val="nil"/>
              <w:bottom w:val="nil"/>
              <w:right w:val="nil"/>
            </w:tcBorders>
            <w:shd w:val="clear" w:color="000000" w:fill="FFFFFF"/>
            <w:vAlign w:val="center"/>
            <w:hideMark/>
          </w:tcPr>
          <w:p w:rsidR="00DB433F" w:rsidRPr="00DB433F" w:rsidRDefault="00DB433F" w:rsidP="00DB433F">
            <w:pPr>
              <w:spacing w:after="0" w:line="240" w:lineRule="auto"/>
              <w:jc w:val="center"/>
              <w:rPr>
                <w:rFonts w:ascii="Times New Roman" w:eastAsia="Times New Roman" w:hAnsi="Times New Roman"/>
                <w:color w:val="000000"/>
                <w:sz w:val="28"/>
                <w:szCs w:val="28"/>
                <w:lang w:eastAsia="ru-RU"/>
              </w:rPr>
            </w:pPr>
            <w:r w:rsidRPr="00DB433F">
              <w:rPr>
                <w:rFonts w:ascii="Times New Roman" w:eastAsia="Times New Roman" w:hAnsi="Times New Roman"/>
                <w:color w:val="000000"/>
                <w:sz w:val="28"/>
                <w:szCs w:val="28"/>
                <w:lang w:eastAsia="ru-RU"/>
              </w:rPr>
              <w:t>Приложение № 6</w:t>
            </w:r>
            <w:r w:rsidRPr="00DB433F">
              <w:rPr>
                <w:rFonts w:ascii="Times New Roman" w:eastAsia="Times New Roman" w:hAnsi="Times New Roman"/>
                <w:color w:val="000000"/>
                <w:sz w:val="28"/>
                <w:szCs w:val="28"/>
                <w:lang w:eastAsia="ru-RU"/>
              </w:rPr>
              <w:br/>
              <w:t>к подпрограмме «Формирование современной городской среды на 2017 год» муниципальной программы «Развитие жилищно-коммунального, дорожного хозяйства и благоустройства в муниципальном образовании «Город Майкоп» на 2016-2019 годы»</w:t>
            </w:r>
          </w:p>
        </w:tc>
      </w:tr>
      <w:tr w:rsidR="00DB433F" w:rsidRPr="00DB433F" w:rsidTr="00DB433F">
        <w:trPr>
          <w:trHeight w:val="1643"/>
        </w:trPr>
        <w:tc>
          <w:tcPr>
            <w:tcW w:w="10040" w:type="dxa"/>
            <w:gridSpan w:val="5"/>
            <w:tcBorders>
              <w:top w:val="nil"/>
              <w:left w:val="nil"/>
              <w:bottom w:val="nil"/>
              <w:right w:val="nil"/>
            </w:tcBorders>
            <w:shd w:val="clear" w:color="auto" w:fill="auto"/>
            <w:vAlign w:val="center"/>
            <w:hideMark/>
          </w:tcPr>
          <w:p w:rsidR="00DB433F" w:rsidRDefault="00DB433F" w:rsidP="00DB433F">
            <w:pPr>
              <w:spacing w:after="0" w:line="240" w:lineRule="auto"/>
              <w:jc w:val="center"/>
              <w:rPr>
                <w:rFonts w:ascii="Times New Roman" w:eastAsia="Times New Roman" w:hAnsi="Times New Roman"/>
                <w:bCs/>
                <w:color w:val="000000"/>
                <w:sz w:val="28"/>
                <w:szCs w:val="28"/>
                <w:lang w:eastAsia="ru-RU"/>
              </w:rPr>
            </w:pPr>
          </w:p>
          <w:p w:rsidR="00DB433F" w:rsidRDefault="00DB433F" w:rsidP="00DB433F">
            <w:pPr>
              <w:spacing w:after="0" w:line="240" w:lineRule="auto"/>
              <w:jc w:val="center"/>
              <w:rPr>
                <w:rFonts w:ascii="Times New Roman" w:eastAsia="Times New Roman" w:hAnsi="Times New Roman"/>
                <w:bCs/>
                <w:color w:val="000000"/>
                <w:sz w:val="28"/>
                <w:szCs w:val="28"/>
                <w:lang w:eastAsia="ru-RU"/>
              </w:rPr>
            </w:pPr>
          </w:p>
          <w:p w:rsidR="00DB433F" w:rsidRPr="00DB433F" w:rsidRDefault="00DB433F" w:rsidP="00DB433F">
            <w:pPr>
              <w:spacing w:after="0" w:line="240" w:lineRule="auto"/>
              <w:jc w:val="center"/>
              <w:rPr>
                <w:rFonts w:ascii="Times New Roman" w:eastAsia="Times New Roman" w:hAnsi="Times New Roman"/>
                <w:color w:val="000000"/>
                <w:sz w:val="20"/>
                <w:szCs w:val="20"/>
                <w:lang w:eastAsia="ru-RU"/>
              </w:rPr>
            </w:pPr>
            <w:r w:rsidRPr="00DB433F">
              <w:rPr>
                <w:rFonts w:ascii="Times New Roman" w:eastAsia="Times New Roman" w:hAnsi="Times New Roman"/>
                <w:bCs/>
                <w:color w:val="000000"/>
                <w:sz w:val="28"/>
                <w:szCs w:val="28"/>
                <w:lang w:eastAsia="ru-RU"/>
              </w:rPr>
              <w:t>ПЕРЕЧЕНЬ</w:t>
            </w:r>
            <w:r w:rsidRPr="00DB433F">
              <w:rPr>
                <w:rFonts w:ascii="Times New Roman" w:eastAsia="Times New Roman" w:hAnsi="Times New Roman"/>
                <w:color w:val="000000"/>
                <w:sz w:val="28"/>
                <w:szCs w:val="28"/>
                <w:lang w:eastAsia="ru-RU"/>
              </w:rPr>
              <w:br/>
              <w:t>общественных территорий, подлежащих благоустройству (строительству) на террито</w:t>
            </w:r>
            <w:r w:rsidR="00C83882">
              <w:rPr>
                <w:rFonts w:ascii="Times New Roman" w:eastAsia="Times New Roman" w:hAnsi="Times New Roman"/>
                <w:color w:val="000000"/>
                <w:sz w:val="28"/>
                <w:szCs w:val="28"/>
                <w:lang w:eastAsia="ru-RU"/>
              </w:rPr>
              <w:t>рии муниципального образования «Город Майкоп»</w:t>
            </w:r>
            <w:r w:rsidRPr="00DB433F">
              <w:rPr>
                <w:rFonts w:ascii="Times New Roman" w:eastAsia="Times New Roman" w:hAnsi="Times New Roman"/>
                <w:color w:val="000000"/>
                <w:sz w:val="28"/>
                <w:szCs w:val="28"/>
                <w:lang w:eastAsia="ru-RU"/>
              </w:rPr>
              <w:t xml:space="preserve"> Республики Адыгея, согласно Соглашения о предоставлении в 2017 году субсидий из республиканского бюджета Республики Адыгея на поддержку муниципальных программ формирования современной городской среды на 2017 год муниципальных образований Республики Адыгея от 21.04.2017 г. № 3</w:t>
            </w:r>
          </w:p>
        </w:tc>
      </w:tr>
      <w:tr w:rsidR="00DB433F" w:rsidRPr="00DB433F" w:rsidTr="00DB433F">
        <w:trPr>
          <w:trHeight w:val="315"/>
        </w:trPr>
        <w:tc>
          <w:tcPr>
            <w:tcW w:w="820" w:type="dxa"/>
            <w:tcBorders>
              <w:top w:val="nil"/>
              <w:left w:val="nil"/>
              <w:bottom w:val="nil"/>
              <w:right w:val="nil"/>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0"/>
                <w:szCs w:val="20"/>
                <w:lang w:eastAsia="ru-RU"/>
              </w:rPr>
            </w:pPr>
          </w:p>
        </w:tc>
        <w:tc>
          <w:tcPr>
            <w:tcW w:w="5600" w:type="dxa"/>
            <w:gridSpan w:val="2"/>
            <w:tcBorders>
              <w:top w:val="nil"/>
              <w:left w:val="nil"/>
              <w:bottom w:val="nil"/>
              <w:right w:val="nil"/>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sz w:val="20"/>
                <w:szCs w:val="20"/>
                <w:lang w:eastAsia="ru-RU"/>
              </w:rPr>
            </w:pPr>
          </w:p>
        </w:tc>
        <w:tc>
          <w:tcPr>
            <w:tcW w:w="1810" w:type="dxa"/>
            <w:tcBorders>
              <w:top w:val="nil"/>
              <w:left w:val="nil"/>
              <w:bottom w:val="nil"/>
              <w:right w:val="nil"/>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lang w:eastAsia="ru-RU"/>
              </w:rPr>
            </w:pPr>
            <w:r w:rsidRPr="00DB433F">
              <w:rPr>
                <w:rFonts w:ascii="Times New Roman" w:eastAsia="Times New Roman" w:hAnsi="Times New Roman"/>
                <w:color w:val="000000"/>
                <w:lang w:eastAsia="ru-RU"/>
              </w:rPr>
              <w:t> </w:t>
            </w:r>
          </w:p>
        </w:tc>
        <w:tc>
          <w:tcPr>
            <w:tcW w:w="1810" w:type="dxa"/>
            <w:tcBorders>
              <w:top w:val="nil"/>
              <w:left w:val="nil"/>
              <w:bottom w:val="nil"/>
              <w:right w:val="nil"/>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lang w:eastAsia="ru-RU"/>
              </w:rPr>
            </w:pPr>
            <w:r w:rsidRPr="00DB433F">
              <w:rPr>
                <w:rFonts w:ascii="Times New Roman" w:eastAsia="Times New Roman" w:hAnsi="Times New Roman"/>
                <w:color w:val="000000"/>
                <w:lang w:eastAsia="ru-RU"/>
              </w:rPr>
              <w:t> </w:t>
            </w:r>
          </w:p>
        </w:tc>
      </w:tr>
      <w:tr w:rsidR="00DB433F" w:rsidRPr="00DB433F" w:rsidTr="00DB433F">
        <w:trPr>
          <w:trHeight w:val="803"/>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 п/п</w:t>
            </w:r>
          </w:p>
        </w:tc>
        <w:tc>
          <w:tcPr>
            <w:tcW w:w="5600" w:type="dxa"/>
            <w:gridSpan w:val="2"/>
            <w:tcBorders>
              <w:top w:val="single" w:sz="8" w:space="0" w:color="auto"/>
              <w:left w:val="nil"/>
              <w:bottom w:val="single" w:sz="8"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 xml:space="preserve">Наименование общественной территории </w:t>
            </w:r>
            <w:r w:rsidRPr="00DB433F">
              <w:rPr>
                <w:rFonts w:ascii="Times New Roman" w:eastAsia="Times New Roman" w:hAnsi="Times New Roman"/>
                <w:bCs/>
                <w:iCs/>
                <w:color w:val="000000"/>
                <w:sz w:val="24"/>
                <w:szCs w:val="24"/>
                <w:lang w:eastAsia="ru-RU"/>
              </w:rPr>
              <w:br/>
              <w:t>(сквера, комплекса, зоны отдыха)</w:t>
            </w:r>
          </w:p>
        </w:tc>
        <w:tc>
          <w:tcPr>
            <w:tcW w:w="3620" w:type="dxa"/>
            <w:gridSpan w:val="2"/>
            <w:tcBorders>
              <w:top w:val="single" w:sz="8" w:space="0" w:color="auto"/>
              <w:left w:val="nil"/>
              <w:bottom w:val="single" w:sz="8" w:space="0" w:color="auto"/>
              <w:right w:val="single" w:sz="8" w:space="0" w:color="000000"/>
            </w:tcBorders>
            <w:shd w:val="clear" w:color="000000" w:fill="FFFFFF"/>
            <w:vAlign w:val="center"/>
            <w:hideMark/>
          </w:tcPr>
          <w:p w:rsidR="00DB433F" w:rsidRPr="00DB433F" w:rsidRDefault="00DB433F" w:rsidP="00DB433F">
            <w:pPr>
              <w:spacing w:after="0" w:line="240" w:lineRule="auto"/>
              <w:jc w:val="center"/>
              <w:rPr>
                <w:rFonts w:ascii="Times New Roman" w:eastAsia="Times New Roman" w:hAnsi="Times New Roman"/>
                <w:bCs/>
                <w:iCs/>
                <w:color w:val="000000"/>
                <w:sz w:val="24"/>
                <w:szCs w:val="24"/>
                <w:lang w:eastAsia="ru-RU"/>
              </w:rPr>
            </w:pPr>
            <w:r w:rsidRPr="00DB433F">
              <w:rPr>
                <w:rFonts w:ascii="Times New Roman" w:eastAsia="Times New Roman" w:hAnsi="Times New Roman"/>
                <w:bCs/>
                <w:iCs/>
                <w:color w:val="000000"/>
                <w:sz w:val="24"/>
                <w:szCs w:val="24"/>
                <w:lang w:eastAsia="ru-RU"/>
              </w:rPr>
              <w:t>Сумма финансовых средств, выделяемых на строительство общественной территории, тыс. руб.</w:t>
            </w:r>
          </w:p>
        </w:tc>
      </w:tr>
      <w:tr w:rsidR="00DB433F" w:rsidRPr="00DB433F" w:rsidTr="00DB433F">
        <w:trPr>
          <w:trHeight w:val="72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1</w:t>
            </w:r>
          </w:p>
        </w:tc>
        <w:tc>
          <w:tcPr>
            <w:tcW w:w="5600"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"Строительство общественного комплекса "Народная площадь "Памяти Единения" на территории сквера-газона в кв. 277 в г. Майкопе"</w:t>
            </w:r>
          </w:p>
        </w:tc>
        <w:tc>
          <w:tcPr>
            <w:tcW w:w="3620" w:type="dxa"/>
            <w:gridSpan w:val="2"/>
            <w:vMerge w:val="restart"/>
            <w:tcBorders>
              <w:top w:val="single" w:sz="8" w:space="0" w:color="auto"/>
              <w:left w:val="single" w:sz="4" w:space="0" w:color="auto"/>
              <w:bottom w:val="single" w:sz="4" w:space="0" w:color="000000"/>
              <w:right w:val="single" w:sz="8" w:space="0" w:color="000000"/>
            </w:tcBorders>
            <w:shd w:val="clear" w:color="000000" w:fill="FFFFFF"/>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32 833,7</w:t>
            </w:r>
          </w:p>
        </w:tc>
      </w:tr>
      <w:tr w:rsidR="00DB433F" w:rsidRPr="00DB433F" w:rsidTr="00DB433F">
        <w:trPr>
          <w:trHeight w:val="72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2</w:t>
            </w:r>
          </w:p>
        </w:tc>
        <w:tc>
          <w:tcPr>
            <w:tcW w:w="5600"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«Благоустройство общественной территории в квартале 394 по ул. Лесная в г. Майкопе Республики Адыгея (Строительство зоны отдыха)»</w:t>
            </w:r>
          </w:p>
        </w:tc>
        <w:tc>
          <w:tcPr>
            <w:tcW w:w="3620" w:type="dxa"/>
            <w:gridSpan w:val="2"/>
            <w:vMerge/>
            <w:tcBorders>
              <w:top w:val="nil"/>
              <w:left w:val="nil"/>
              <w:bottom w:val="single" w:sz="4" w:space="0" w:color="auto"/>
              <w:right w:val="single" w:sz="4" w:space="0" w:color="auto"/>
            </w:tcBorders>
            <w:vAlign w:val="center"/>
            <w:hideMark/>
          </w:tcPr>
          <w:p w:rsidR="00DB433F" w:rsidRPr="00DB433F" w:rsidRDefault="00DB433F" w:rsidP="00DB433F">
            <w:pPr>
              <w:spacing w:after="0" w:line="240" w:lineRule="auto"/>
              <w:rPr>
                <w:rFonts w:ascii="Times New Roman" w:eastAsia="Times New Roman" w:hAnsi="Times New Roman"/>
                <w:bCs/>
                <w:color w:val="000000"/>
                <w:sz w:val="24"/>
                <w:szCs w:val="24"/>
                <w:lang w:eastAsia="ru-RU"/>
              </w:rPr>
            </w:pPr>
          </w:p>
        </w:tc>
      </w:tr>
      <w:tr w:rsidR="00DB433F" w:rsidRPr="00DB433F" w:rsidTr="00DB433F">
        <w:trPr>
          <w:trHeight w:val="300"/>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5600" w:type="dxa"/>
            <w:gridSpan w:val="2"/>
            <w:tcBorders>
              <w:top w:val="nil"/>
              <w:left w:val="nil"/>
              <w:bottom w:val="single" w:sz="4" w:space="0" w:color="auto"/>
              <w:right w:val="single" w:sz="4" w:space="0" w:color="auto"/>
            </w:tcBorders>
            <w:shd w:val="clear" w:color="auto" w:fill="auto"/>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3620" w:type="dxa"/>
            <w:gridSpan w:val="2"/>
            <w:tcBorders>
              <w:top w:val="single" w:sz="4" w:space="0" w:color="auto"/>
              <w:left w:val="nil"/>
              <w:bottom w:val="single" w:sz="4" w:space="0" w:color="auto"/>
              <w:right w:val="single" w:sz="8" w:space="0" w:color="000000"/>
            </w:tcBorders>
            <w:shd w:val="clear" w:color="000000" w:fill="FFFFFF"/>
            <w:noWrap/>
            <w:vAlign w:val="center"/>
            <w:hideMark/>
          </w:tcPr>
          <w:p w:rsidR="00DB433F" w:rsidRPr="00DB433F" w:rsidRDefault="00DB433F" w:rsidP="00DB433F">
            <w:pPr>
              <w:spacing w:after="0" w:line="240" w:lineRule="auto"/>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r>
      <w:tr w:rsidR="00DB433F" w:rsidRPr="00DB433F" w:rsidTr="00DB433F">
        <w:trPr>
          <w:trHeight w:val="315"/>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rsidR="00DB433F" w:rsidRPr="00DB433F" w:rsidRDefault="00DB433F" w:rsidP="00DB433F">
            <w:pPr>
              <w:spacing w:after="0" w:line="240" w:lineRule="auto"/>
              <w:jc w:val="center"/>
              <w:rPr>
                <w:rFonts w:ascii="Times New Roman" w:eastAsia="Times New Roman" w:hAnsi="Times New Roman"/>
                <w:color w:val="000000"/>
                <w:sz w:val="24"/>
                <w:szCs w:val="24"/>
                <w:lang w:eastAsia="ru-RU"/>
              </w:rPr>
            </w:pPr>
            <w:r w:rsidRPr="00DB433F">
              <w:rPr>
                <w:rFonts w:ascii="Times New Roman" w:eastAsia="Times New Roman" w:hAnsi="Times New Roman"/>
                <w:color w:val="000000"/>
                <w:sz w:val="24"/>
                <w:szCs w:val="24"/>
                <w:lang w:eastAsia="ru-RU"/>
              </w:rPr>
              <w:t> </w:t>
            </w:r>
          </w:p>
        </w:tc>
        <w:tc>
          <w:tcPr>
            <w:tcW w:w="5600" w:type="dxa"/>
            <w:gridSpan w:val="2"/>
            <w:tcBorders>
              <w:top w:val="nil"/>
              <w:left w:val="nil"/>
              <w:bottom w:val="single" w:sz="8" w:space="0" w:color="auto"/>
              <w:right w:val="single" w:sz="4" w:space="0" w:color="auto"/>
            </w:tcBorders>
            <w:shd w:val="clear" w:color="auto" w:fill="auto"/>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ИТОГО:</w:t>
            </w:r>
          </w:p>
        </w:tc>
        <w:tc>
          <w:tcPr>
            <w:tcW w:w="3620" w:type="dxa"/>
            <w:gridSpan w:val="2"/>
            <w:tcBorders>
              <w:top w:val="single" w:sz="4" w:space="0" w:color="auto"/>
              <w:left w:val="nil"/>
              <w:bottom w:val="single" w:sz="8" w:space="0" w:color="auto"/>
              <w:right w:val="single" w:sz="8" w:space="0" w:color="000000"/>
            </w:tcBorders>
            <w:shd w:val="clear" w:color="000000" w:fill="FFFFFF"/>
            <w:noWrap/>
            <w:vAlign w:val="center"/>
            <w:hideMark/>
          </w:tcPr>
          <w:p w:rsidR="00DB433F" w:rsidRPr="00DB433F" w:rsidRDefault="00DB433F" w:rsidP="00DB433F">
            <w:pPr>
              <w:spacing w:after="0" w:line="240" w:lineRule="auto"/>
              <w:jc w:val="right"/>
              <w:rPr>
                <w:rFonts w:ascii="Times New Roman" w:eastAsia="Times New Roman" w:hAnsi="Times New Roman"/>
                <w:bCs/>
                <w:color w:val="000000"/>
                <w:sz w:val="24"/>
                <w:szCs w:val="24"/>
                <w:lang w:eastAsia="ru-RU"/>
              </w:rPr>
            </w:pPr>
            <w:r w:rsidRPr="00DB433F">
              <w:rPr>
                <w:rFonts w:ascii="Times New Roman" w:eastAsia="Times New Roman" w:hAnsi="Times New Roman"/>
                <w:bCs/>
                <w:color w:val="000000"/>
                <w:sz w:val="24"/>
                <w:szCs w:val="24"/>
                <w:lang w:eastAsia="ru-RU"/>
              </w:rPr>
              <w:t>32 833,700</w:t>
            </w:r>
          </w:p>
        </w:tc>
      </w:tr>
    </w:tbl>
    <w:p w:rsidR="00DB433F" w:rsidRDefault="00DB433F"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p w:rsidR="005268FE" w:rsidRDefault="005268FE" w:rsidP="00B64BDF">
      <w:pPr>
        <w:spacing w:after="0" w:line="240" w:lineRule="auto"/>
        <w:rPr>
          <w:rFonts w:ascii="Times New Roman" w:hAnsi="Times New Roman"/>
          <w:color w:val="000000"/>
          <w:sz w:val="28"/>
          <w:szCs w:val="28"/>
        </w:rPr>
      </w:pPr>
    </w:p>
    <w:tbl>
      <w:tblPr>
        <w:tblStyle w:val="a9"/>
        <w:tblW w:w="9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768"/>
      </w:tblGrid>
      <w:tr w:rsidR="005268FE" w:rsidRPr="00D052C3" w:rsidTr="009A03FB">
        <w:tc>
          <w:tcPr>
            <w:tcW w:w="4962" w:type="dxa"/>
          </w:tcPr>
          <w:p w:rsidR="005268FE" w:rsidRPr="00D052C3" w:rsidRDefault="005268FE" w:rsidP="009A03FB">
            <w:pPr>
              <w:pStyle w:val="ConsPlusNormal"/>
              <w:jc w:val="right"/>
              <w:rPr>
                <w:rFonts w:ascii="Times New Roman" w:hAnsi="Times New Roman" w:cs="Times New Roman"/>
                <w:sz w:val="28"/>
                <w:szCs w:val="28"/>
              </w:rPr>
            </w:pPr>
          </w:p>
        </w:tc>
        <w:tc>
          <w:tcPr>
            <w:tcW w:w="4768" w:type="dxa"/>
          </w:tcPr>
          <w:p w:rsidR="005268FE" w:rsidRPr="00D052C3" w:rsidRDefault="005268FE" w:rsidP="005268FE">
            <w:pPr>
              <w:tabs>
                <w:tab w:val="left" w:pos="0"/>
              </w:tabs>
              <w:jc w:val="center"/>
              <w:rPr>
                <w:rFonts w:ascii="Times New Roman" w:hAnsi="Times New Roman"/>
                <w:sz w:val="28"/>
                <w:szCs w:val="28"/>
              </w:rPr>
            </w:pPr>
            <w:r>
              <w:rPr>
                <w:rFonts w:ascii="Times New Roman" w:hAnsi="Times New Roman"/>
                <w:sz w:val="28"/>
                <w:szCs w:val="28"/>
              </w:rPr>
              <w:t>Приложение № 7</w:t>
            </w:r>
          </w:p>
          <w:p w:rsidR="005268FE" w:rsidRPr="00D052C3" w:rsidRDefault="005268FE" w:rsidP="005268FE">
            <w:pPr>
              <w:pStyle w:val="ConsPlusNormal"/>
              <w:ind w:firstLine="0"/>
              <w:jc w:val="center"/>
              <w:rPr>
                <w:rFonts w:ascii="Times New Roman" w:hAnsi="Times New Roman" w:cs="Times New Roman"/>
                <w:sz w:val="28"/>
                <w:szCs w:val="28"/>
              </w:rPr>
            </w:pPr>
            <w:r w:rsidRPr="00D052C3">
              <w:rPr>
                <w:rFonts w:ascii="Times New Roman" w:hAnsi="Times New Roman" w:cs="Times New Roman"/>
                <w:sz w:val="28"/>
                <w:szCs w:val="28"/>
              </w:rPr>
              <w:t>к подпрограмме «Формирование современной городской среды</w:t>
            </w:r>
            <w:r>
              <w:rPr>
                <w:rFonts w:ascii="Times New Roman" w:hAnsi="Times New Roman" w:cs="Times New Roman"/>
                <w:sz w:val="28"/>
                <w:szCs w:val="28"/>
              </w:rPr>
              <w:t xml:space="preserve"> на 2017 год</w:t>
            </w:r>
            <w:r w:rsidRPr="00D052C3">
              <w:rPr>
                <w:rFonts w:ascii="Times New Roman" w:hAnsi="Times New Roman" w:cs="Times New Roman"/>
                <w:sz w:val="28"/>
                <w:szCs w:val="28"/>
              </w:rPr>
              <w:t xml:space="preserve">» муниципальной программы </w:t>
            </w:r>
            <w:r w:rsidRPr="00D052C3">
              <w:rPr>
                <w:rFonts w:ascii="Times New Roman" w:eastAsiaTheme="minorHAnsi" w:hAnsi="Times New Roman" w:cs="Times New Roman"/>
                <w:sz w:val="28"/>
                <w:szCs w:val="28"/>
                <w:lang w:eastAsia="en-US"/>
              </w:rPr>
              <w:t>«Развитие жилищно-коммунального, дорожного хозяйства и благоустройства в муниципальном образовании «Город Майкоп» на 2016-2019 годы»</w:t>
            </w:r>
          </w:p>
        </w:tc>
      </w:tr>
    </w:tbl>
    <w:p w:rsidR="005268FE" w:rsidRDefault="005268FE" w:rsidP="005268FE">
      <w:pPr>
        <w:rPr>
          <w:rFonts w:ascii="Times New Roman" w:hAnsi="Times New Roman"/>
          <w:sz w:val="28"/>
          <w:szCs w:val="28"/>
        </w:rPr>
      </w:pPr>
    </w:p>
    <w:p w:rsidR="005268FE" w:rsidRPr="00D052C3" w:rsidRDefault="005268FE" w:rsidP="005268FE">
      <w:pPr>
        <w:rPr>
          <w:rFonts w:ascii="Times New Roman" w:hAnsi="Times New Roman"/>
          <w:sz w:val="28"/>
          <w:szCs w:val="28"/>
        </w:rPr>
      </w:pPr>
    </w:p>
    <w:p w:rsidR="005268FE" w:rsidRDefault="005268FE" w:rsidP="005268FE">
      <w:pPr>
        <w:jc w:val="center"/>
        <w:rPr>
          <w:rFonts w:ascii="Times New Roman" w:hAnsi="Times New Roman"/>
          <w:b/>
          <w:sz w:val="28"/>
          <w:szCs w:val="28"/>
        </w:rPr>
      </w:pPr>
      <w:r w:rsidRPr="00D052C3">
        <w:rPr>
          <w:rFonts w:ascii="Times New Roman" w:hAnsi="Times New Roman"/>
          <w:b/>
          <w:sz w:val="28"/>
          <w:szCs w:val="28"/>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w:t>
      </w:r>
      <w:r>
        <w:rPr>
          <w:rFonts w:ascii="Times New Roman" w:hAnsi="Times New Roman"/>
          <w:b/>
          <w:sz w:val="28"/>
          <w:szCs w:val="28"/>
        </w:rPr>
        <w:t xml:space="preserve">муниципального образования «Город Майкоп» </w:t>
      </w:r>
    </w:p>
    <w:p w:rsidR="005268FE" w:rsidRPr="00D052C3" w:rsidRDefault="005268FE" w:rsidP="005268FE">
      <w:pPr>
        <w:jc w:val="center"/>
        <w:rPr>
          <w:rFonts w:ascii="Times New Roman" w:hAnsi="Times New Roman"/>
          <w:b/>
          <w:sz w:val="28"/>
          <w:szCs w:val="28"/>
          <w:lang w:eastAsia="ru-RU"/>
        </w:rPr>
      </w:pPr>
    </w:p>
    <w:p w:rsidR="005268FE" w:rsidRPr="00D052C3" w:rsidRDefault="005268FE" w:rsidP="005268FE">
      <w:pPr>
        <w:spacing w:after="0"/>
        <w:ind w:firstLine="708"/>
        <w:jc w:val="both"/>
        <w:rPr>
          <w:rFonts w:ascii="Times New Roman" w:hAnsi="Times New Roman"/>
          <w:sz w:val="28"/>
          <w:szCs w:val="28"/>
        </w:rPr>
      </w:pPr>
      <w:r w:rsidRPr="00D052C3">
        <w:rPr>
          <w:rFonts w:ascii="Times New Roman" w:hAnsi="Times New Roman"/>
          <w:sz w:val="28"/>
          <w:szCs w:val="28"/>
        </w:rPr>
        <w:t xml:space="preserve">1. Настоящий Порядок аккумулирования средств заинтересованных лиц, направляемых на выполнение </w:t>
      </w:r>
      <w:r>
        <w:rPr>
          <w:rFonts w:ascii="Times New Roman" w:hAnsi="Times New Roman"/>
          <w:sz w:val="28"/>
          <w:szCs w:val="28"/>
        </w:rPr>
        <w:t>дополнительного перечня</w:t>
      </w:r>
      <w:r w:rsidRPr="00D052C3">
        <w:rPr>
          <w:rFonts w:ascii="Times New Roman" w:hAnsi="Times New Roman"/>
          <w:sz w:val="28"/>
          <w:szCs w:val="28"/>
        </w:rPr>
        <w:t xml:space="preserve">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w:t>
      </w:r>
      <w:r>
        <w:rPr>
          <w:rFonts w:ascii="Times New Roman" w:hAnsi="Times New Roman"/>
          <w:sz w:val="28"/>
          <w:szCs w:val="28"/>
        </w:rPr>
        <w:t>дополнительного перечня</w:t>
      </w:r>
      <w:r w:rsidRPr="00D052C3">
        <w:rPr>
          <w:rFonts w:ascii="Times New Roman" w:hAnsi="Times New Roman"/>
          <w:sz w:val="28"/>
          <w:szCs w:val="28"/>
        </w:rPr>
        <w:t xml:space="preserve"> работ по благоустройству дворовых территорий муниципального образования «</w:t>
      </w:r>
      <w:r>
        <w:rPr>
          <w:rFonts w:ascii="Times New Roman" w:hAnsi="Times New Roman"/>
          <w:sz w:val="28"/>
          <w:szCs w:val="28"/>
        </w:rPr>
        <w:t>Город Майкоп</w:t>
      </w:r>
      <w:r w:rsidRPr="00D052C3">
        <w:rPr>
          <w:rFonts w:ascii="Times New Roman" w:hAnsi="Times New Roman"/>
          <w:sz w:val="28"/>
          <w:szCs w:val="28"/>
        </w:rPr>
        <w:t>», механизм контроля за их расходованием</w:t>
      </w:r>
      <w:r>
        <w:rPr>
          <w:rFonts w:ascii="Times New Roman" w:hAnsi="Times New Roman"/>
          <w:sz w:val="28"/>
          <w:szCs w:val="28"/>
        </w:rPr>
        <w:t>.</w:t>
      </w:r>
      <w:r w:rsidRPr="00D052C3">
        <w:rPr>
          <w:rFonts w:ascii="Times New Roman" w:hAnsi="Times New Roman"/>
          <w:sz w:val="28"/>
          <w:szCs w:val="28"/>
        </w:rPr>
        <w:t xml:space="preserve"> </w:t>
      </w:r>
    </w:p>
    <w:p w:rsidR="005268FE" w:rsidRDefault="005268FE" w:rsidP="005268FE">
      <w:pPr>
        <w:spacing w:after="0"/>
        <w:jc w:val="both"/>
        <w:rPr>
          <w:rFonts w:ascii="Times New Roman" w:hAnsi="Times New Roman"/>
          <w:sz w:val="28"/>
          <w:szCs w:val="28"/>
        </w:rPr>
      </w:pPr>
      <w:r>
        <w:rPr>
          <w:rFonts w:ascii="Times New Roman" w:hAnsi="Times New Roman"/>
          <w:sz w:val="28"/>
          <w:szCs w:val="28"/>
        </w:rPr>
        <w:tab/>
      </w:r>
      <w:r w:rsidRPr="00D052C3">
        <w:rPr>
          <w:rFonts w:ascii="Times New Roman" w:hAnsi="Times New Roman"/>
          <w:sz w:val="28"/>
          <w:szCs w:val="28"/>
        </w:rPr>
        <w:t>2</w:t>
      </w:r>
      <w:r>
        <w:rPr>
          <w:rFonts w:ascii="Times New Roman" w:hAnsi="Times New Roman"/>
          <w:sz w:val="28"/>
          <w:szCs w:val="28"/>
        </w:rPr>
        <w:t>.</w:t>
      </w:r>
      <w:r w:rsidRPr="00D052C3">
        <w:rPr>
          <w:rFonts w:ascii="Times New Roman" w:hAnsi="Times New Roman"/>
          <w:sz w:val="28"/>
          <w:szCs w:val="28"/>
        </w:rPr>
        <w:t xml:space="preserve"> </w:t>
      </w:r>
      <w:r>
        <w:rPr>
          <w:rFonts w:ascii="Times New Roman" w:hAnsi="Times New Roman"/>
          <w:sz w:val="28"/>
          <w:szCs w:val="28"/>
        </w:rPr>
        <w:t>Подпрограммой</w:t>
      </w:r>
      <w:r w:rsidRPr="00377997">
        <w:rPr>
          <w:rFonts w:ascii="Times New Roman" w:hAnsi="Times New Roman"/>
          <w:sz w:val="28"/>
          <w:szCs w:val="28"/>
        </w:rPr>
        <w:t xml:space="preserve"> «Формирование современной городской среды</w:t>
      </w:r>
      <w:r>
        <w:rPr>
          <w:rFonts w:ascii="Times New Roman" w:hAnsi="Times New Roman"/>
          <w:sz w:val="28"/>
          <w:szCs w:val="28"/>
        </w:rPr>
        <w:t xml:space="preserve"> на 2017 год</w:t>
      </w:r>
      <w:r w:rsidRPr="00377997">
        <w:rPr>
          <w:rFonts w:ascii="Times New Roman" w:hAnsi="Times New Roman"/>
          <w:sz w:val="28"/>
          <w:szCs w:val="28"/>
        </w:rPr>
        <w:t>» муниципальной программы «Развитие жилищно-коммунального, дорожного хозяйства и благоустройства в муниципальном образовании «Город Майкоп» на 2016-2019 годы»</w:t>
      </w:r>
      <w:r>
        <w:rPr>
          <w:rFonts w:ascii="Times New Roman" w:hAnsi="Times New Roman"/>
          <w:sz w:val="28"/>
          <w:szCs w:val="28"/>
        </w:rPr>
        <w:t xml:space="preserve"> </w:t>
      </w:r>
      <w:r w:rsidRPr="00377997">
        <w:rPr>
          <w:rFonts w:ascii="Times New Roman" w:hAnsi="Times New Roman"/>
          <w:sz w:val="28"/>
          <w:szCs w:val="28"/>
        </w:rPr>
        <w:t>предусмотрено финансовое и (или) трудовое участие заинтересованных лиц в выполнении дополнительного перечня работ по благоустройству дворовых территорий</w:t>
      </w:r>
      <w:r>
        <w:rPr>
          <w:rFonts w:ascii="Times New Roman" w:hAnsi="Times New Roman"/>
          <w:sz w:val="28"/>
          <w:szCs w:val="28"/>
        </w:rPr>
        <w:t>.</w:t>
      </w:r>
    </w:p>
    <w:p w:rsidR="005268FE" w:rsidRDefault="005268FE" w:rsidP="005268FE">
      <w:pPr>
        <w:spacing w:after="0"/>
        <w:ind w:firstLine="708"/>
        <w:jc w:val="both"/>
        <w:rPr>
          <w:rFonts w:ascii="Times New Roman" w:hAnsi="Times New Roman"/>
          <w:sz w:val="28"/>
          <w:szCs w:val="28"/>
        </w:rPr>
      </w:pPr>
      <w:r>
        <w:rPr>
          <w:rFonts w:ascii="Times New Roman" w:hAnsi="Times New Roman"/>
          <w:sz w:val="28"/>
          <w:szCs w:val="28"/>
        </w:rPr>
        <w:t xml:space="preserve">3. </w:t>
      </w:r>
      <w:r w:rsidRPr="00D052C3">
        <w:rPr>
          <w:rFonts w:ascii="Times New Roman" w:hAnsi="Times New Roman"/>
          <w:sz w:val="28"/>
          <w:szCs w:val="28"/>
        </w:rPr>
        <w:t>Под формой</w:t>
      </w:r>
      <w:r>
        <w:rPr>
          <w:rFonts w:ascii="Times New Roman" w:hAnsi="Times New Roman"/>
          <w:sz w:val="28"/>
          <w:szCs w:val="28"/>
        </w:rPr>
        <w:t xml:space="preserve"> финансового участия понимается участие</w:t>
      </w:r>
      <w:r w:rsidRPr="00D052C3">
        <w:rPr>
          <w:rFonts w:ascii="Times New Roman" w:hAnsi="Times New Roman"/>
          <w:sz w:val="28"/>
          <w:szCs w:val="28"/>
        </w:rPr>
        <w:t xml:space="preserve"> заинтересованных лиц в реализации мероприятий по благоустройству </w:t>
      </w:r>
      <w:r>
        <w:rPr>
          <w:rFonts w:ascii="Times New Roman" w:hAnsi="Times New Roman"/>
          <w:sz w:val="28"/>
          <w:szCs w:val="28"/>
        </w:rPr>
        <w:t>с долевым участием, которое</w:t>
      </w:r>
      <w:r w:rsidRPr="00D052C3">
        <w:rPr>
          <w:rFonts w:ascii="Times New Roman" w:hAnsi="Times New Roman"/>
          <w:sz w:val="28"/>
          <w:szCs w:val="28"/>
        </w:rPr>
        <w:t xml:space="preserve"> составляет 1% от стоимости выполнения работ по данной дворовой территории. </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 xml:space="preserve">4. Финансовое участие заинтересованных лиц в реализации </w:t>
      </w:r>
      <w:r w:rsidRPr="00D052C3">
        <w:rPr>
          <w:rFonts w:ascii="Times New Roman" w:hAnsi="Times New Roman"/>
          <w:sz w:val="28"/>
          <w:szCs w:val="28"/>
        </w:rPr>
        <w:t>мероприятий по благоустройству</w:t>
      </w:r>
      <w:r>
        <w:rPr>
          <w:rFonts w:ascii="Times New Roman" w:hAnsi="Times New Roman"/>
          <w:sz w:val="28"/>
          <w:szCs w:val="28"/>
        </w:rPr>
        <w:t xml:space="preserve"> дворовой территории по дополнительному</w:t>
      </w:r>
      <w:r w:rsidRPr="00377997">
        <w:rPr>
          <w:rFonts w:ascii="Times New Roman" w:hAnsi="Times New Roman"/>
          <w:sz w:val="28"/>
          <w:szCs w:val="28"/>
        </w:rPr>
        <w:t xml:space="preserve"> перечн</w:t>
      </w:r>
      <w:r>
        <w:rPr>
          <w:rFonts w:ascii="Times New Roman" w:hAnsi="Times New Roman"/>
          <w:sz w:val="28"/>
          <w:szCs w:val="28"/>
        </w:rPr>
        <w:t>ю</w:t>
      </w:r>
      <w:r w:rsidRPr="00377997">
        <w:rPr>
          <w:rFonts w:ascii="Times New Roman" w:hAnsi="Times New Roman"/>
          <w:sz w:val="28"/>
          <w:szCs w:val="28"/>
        </w:rPr>
        <w:t xml:space="preserve"> работ</w:t>
      </w:r>
      <w:r>
        <w:rPr>
          <w:rFonts w:ascii="Times New Roman" w:hAnsi="Times New Roman"/>
          <w:sz w:val="28"/>
          <w:szCs w:val="28"/>
        </w:rPr>
        <w:t xml:space="preserve"> </w:t>
      </w:r>
      <w:r w:rsidRPr="00D052C3">
        <w:rPr>
          <w:rFonts w:ascii="Times New Roman" w:hAnsi="Times New Roman"/>
          <w:sz w:val="28"/>
          <w:szCs w:val="28"/>
        </w:rPr>
        <w:t>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5</w:t>
      </w:r>
      <w:r w:rsidRPr="00D052C3">
        <w:rPr>
          <w:rFonts w:ascii="Times New Roman" w:hAnsi="Times New Roman"/>
          <w:sz w:val="28"/>
          <w:szCs w:val="28"/>
        </w:rPr>
        <w:t xml:space="preserve">. Администрация </w:t>
      </w:r>
      <w:r>
        <w:rPr>
          <w:rFonts w:ascii="Times New Roman" w:hAnsi="Times New Roman"/>
          <w:sz w:val="28"/>
          <w:szCs w:val="28"/>
        </w:rPr>
        <w:t xml:space="preserve">муниципального образования «Город Майкоп» </w:t>
      </w:r>
      <w:r w:rsidRPr="00D052C3">
        <w:rPr>
          <w:rFonts w:ascii="Times New Roman" w:hAnsi="Times New Roman"/>
          <w:sz w:val="28"/>
          <w:szCs w:val="28"/>
        </w:rPr>
        <w:t>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 xml:space="preserve">6. </w:t>
      </w:r>
      <w:r w:rsidRPr="00D052C3">
        <w:rPr>
          <w:rFonts w:ascii="Times New Roman" w:hAnsi="Times New Roman"/>
          <w:sz w:val="28"/>
          <w:szCs w:val="28"/>
        </w:rPr>
        <w:t xml:space="preserve">Объем денежных средств заинтересованных лиц определяется </w:t>
      </w:r>
      <w:r>
        <w:rPr>
          <w:rFonts w:ascii="Times New Roman" w:hAnsi="Times New Roman"/>
          <w:sz w:val="28"/>
          <w:szCs w:val="28"/>
        </w:rPr>
        <w:t>в соответствии с пунктом 3 данного порядка</w:t>
      </w:r>
      <w:r w:rsidRPr="00D052C3">
        <w:rPr>
          <w:rFonts w:ascii="Times New Roman" w:hAnsi="Times New Roman"/>
          <w:sz w:val="28"/>
          <w:szCs w:val="28"/>
        </w:rPr>
        <w:t xml:space="preserve">. </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 xml:space="preserve">7. </w:t>
      </w:r>
      <w:r w:rsidRPr="00D052C3">
        <w:rPr>
          <w:rFonts w:ascii="Times New Roman" w:hAnsi="Times New Roman"/>
          <w:sz w:val="28"/>
          <w:szCs w:val="28"/>
        </w:rPr>
        <w:t xml:space="preserve">Перечисление денежных средств заинтересованными лицами осуществляется до начала работ по благоустройству дворовой территории. </w:t>
      </w:r>
    </w:p>
    <w:p w:rsidR="005268FE" w:rsidRPr="00D052C3" w:rsidRDefault="005268FE" w:rsidP="005268FE">
      <w:pPr>
        <w:spacing w:after="0"/>
        <w:ind w:firstLine="708"/>
        <w:jc w:val="both"/>
        <w:rPr>
          <w:rFonts w:ascii="Times New Roman" w:hAnsi="Times New Roman"/>
          <w:sz w:val="28"/>
          <w:szCs w:val="28"/>
        </w:rPr>
      </w:pPr>
      <w:r w:rsidRPr="00D052C3">
        <w:rPr>
          <w:rFonts w:ascii="Times New Roman" w:hAnsi="Times New Roman"/>
          <w:sz w:val="28"/>
          <w:szCs w:val="28"/>
        </w:rPr>
        <w:t>Ответственность за неисполнение заинтересованными лицами указанного обязательства определяется в заключенном соглашении.</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8. Администрация муниципального образования «Город Майкоп»</w:t>
      </w:r>
      <w:r w:rsidRPr="00D052C3">
        <w:rPr>
          <w:rFonts w:ascii="Times New Roman" w:hAnsi="Times New Roman"/>
          <w:sz w:val="28"/>
          <w:szCs w:val="28"/>
        </w:rPr>
        <w:t xml:space="preserve">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9.</w:t>
      </w:r>
      <w:r w:rsidRPr="00D052C3">
        <w:rPr>
          <w:rFonts w:ascii="Times New Roman" w:hAnsi="Times New Roman"/>
          <w:sz w:val="28"/>
          <w:szCs w:val="28"/>
        </w:rPr>
        <w:t xml:space="preserve"> </w:t>
      </w:r>
      <w:r>
        <w:rPr>
          <w:rFonts w:ascii="Times New Roman" w:hAnsi="Times New Roman"/>
          <w:sz w:val="28"/>
          <w:szCs w:val="28"/>
        </w:rPr>
        <w:t xml:space="preserve">Администрация муниципального образования «Город Майкоп» </w:t>
      </w:r>
      <w:r w:rsidRPr="00D052C3">
        <w:rPr>
          <w:rFonts w:ascii="Times New Roman" w:hAnsi="Times New Roman"/>
          <w:sz w:val="28"/>
          <w:szCs w:val="28"/>
        </w:rPr>
        <w:t>обеспечивает ежемесячное опубликование на официальном сайте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 xml:space="preserve">10. Администрация муниципального образования «Город Майкоп» </w:t>
      </w:r>
      <w:r w:rsidRPr="00D052C3">
        <w:rPr>
          <w:rFonts w:ascii="Times New Roman" w:hAnsi="Times New Roman"/>
          <w:sz w:val="28"/>
          <w:szCs w:val="28"/>
        </w:rPr>
        <w:t xml:space="preserve">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w:t>
      </w:r>
      <w:r>
        <w:rPr>
          <w:rFonts w:ascii="Times New Roman" w:hAnsi="Times New Roman"/>
          <w:sz w:val="28"/>
          <w:szCs w:val="28"/>
        </w:rPr>
        <w:t>общественной комиссии</w:t>
      </w:r>
      <w:r w:rsidRPr="00D052C3">
        <w:rPr>
          <w:rFonts w:ascii="Times New Roman" w:hAnsi="Times New Roman"/>
          <w:sz w:val="28"/>
          <w:szCs w:val="28"/>
        </w:rPr>
        <w:t xml:space="preserve">. </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11.</w:t>
      </w:r>
      <w:r w:rsidRPr="00D052C3">
        <w:rPr>
          <w:rFonts w:ascii="Times New Roman" w:hAnsi="Times New Roman"/>
          <w:sz w:val="28"/>
          <w:szCs w:val="28"/>
        </w:rPr>
        <w:t xml:space="preserve"> Расходование аккумулированных денежных средств заинтересованных лиц осуществляется </w:t>
      </w:r>
      <w:r>
        <w:rPr>
          <w:rFonts w:ascii="Times New Roman" w:hAnsi="Times New Roman"/>
          <w:sz w:val="28"/>
          <w:szCs w:val="28"/>
        </w:rPr>
        <w:t>Администрацией муниципального образования «Город Майкоп» на</w:t>
      </w:r>
      <w:r w:rsidRPr="00D052C3">
        <w:rPr>
          <w:rFonts w:ascii="Times New Roman" w:hAnsi="Times New Roman"/>
          <w:sz w:val="28"/>
          <w:szCs w:val="28"/>
        </w:rPr>
        <w:t xml:space="preserve"> финансирование дополнительного перечня работ по благоустройству дворовых территорий</w:t>
      </w:r>
      <w:r>
        <w:rPr>
          <w:rFonts w:ascii="Times New Roman" w:hAnsi="Times New Roman"/>
          <w:sz w:val="28"/>
          <w:szCs w:val="28"/>
        </w:rPr>
        <w:t>,</w:t>
      </w:r>
      <w:r w:rsidRPr="00D052C3">
        <w:rPr>
          <w:rFonts w:ascii="Times New Roman" w:hAnsi="Times New Roman"/>
          <w:sz w:val="28"/>
          <w:szCs w:val="28"/>
        </w:rPr>
        <w:t xml:space="preserve"> проектов</w:t>
      </w:r>
      <w:r>
        <w:rPr>
          <w:rFonts w:ascii="Times New Roman" w:hAnsi="Times New Roman"/>
          <w:sz w:val="28"/>
          <w:szCs w:val="28"/>
        </w:rPr>
        <w:t>.</w:t>
      </w:r>
    </w:p>
    <w:p w:rsidR="005268FE" w:rsidRDefault="005268FE" w:rsidP="005268FE">
      <w:pPr>
        <w:spacing w:after="0"/>
        <w:ind w:firstLine="708"/>
        <w:jc w:val="both"/>
        <w:rPr>
          <w:rFonts w:ascii="Times New Roman" w:hAnsi="Times New Roman"/>
          <w:sz w:val="28"/>
          <w:szCs w:val="28"/>
        </w:rPr>
      </w:pPr>
      <w:r>
        <w:rPr>
          <w:rFonts w:ascii="Times New Roman" w:hAnsi="Times New Roman"/>
          <w:sz w:val="28"/>
          <w:szCs w:val="28"/>
        </w:rPr>
        <w:t xml:space="preserve">12. </w:t>
      </w:r>
      <w:r w:rsidRPr="00D052C3">
        <w:rPr>
          <w:rFonts w:ascii="Times New Roman" w:hAnsi="Times New Roman"/>
          <w:sz w:val="28"/>
          <w:szCs w:val="28"/>
        </w:rPr>
        <w:t xml:space="preserve">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 </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13</w:t>
      </w:r>
      <w:r w:rsidRPr="00D052C3">
        <w:rPr>
          <w:rFonts w:ascii="Times New Roman" w:hAnsi="Times New Roman"/>
          <w:sz w:val="28"/>
          <w:szCs w:val="28"/>
        </w:rPr>
        <w:t xml:space="preserve">. Контроль за целевым расходованием аккумулированных денежных средств заинтересованных лиц осуществляется </w:t>
      </w:r>
      <w:r>
        <w:rPr>
          <w:rFonts w:ascii="Times New Roman" w:hAnsi="Times New Roman"/>
          <w:sz w:val="28"/>
          <w:szCs w:val="28"/>
        </w:rPr>
        <w:t>Администрацией муниципального образования «Город Майкоп»</w:t>
      </w:r>
      <w:r w:rsidRPr="00D052C3">
        <w:rPr>
          <w:rFonts w:ascii="Times New Roman" w:hAnsi="Times New Roman"/>
          <w:sz w:val="28"/>
          <w:szCs w:val="28"/>
        </w:rPr>
        <w:t xml:space="preserve"> в соответствии с бюджетным законодательством. </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14.</w:t>
      </w:r>
      <w:r w:rsidRPr="00D052C3">
        <w:rPr>
          <w:rFonts w:ascii="Times New Roman" w:hAnsi="Times New Roman"/>
          <w:sz w:val="28"/>
          <w:szCs w:val="28"/>
        </w:rPr>
        <w:t xml:space="preserve"> </w:t>
      </w:r>
      <w:r>
        <w:rPr>
          <w:rFonts w:ascii="Times New Roman" w:hAnsi="Times New Roman"/>
          <w:sz w:val="28"/>
          <w:szCs w:val="28"/>
        </w:rPr>
        <w:t xml:space="preserve">Администрация муниципального образования «Город Майкоп» </w:t>
      </w:r>
      <w:r w:rsidRPr="00D052C3">
        <w:rPr>
          <w:rFonts w:ascii="Times New Roman" w:hAnsi="Times New Roman"/>
          <w:sz w:val="28"/>
          <w:szCs w:val="28"/>
        </w:rPr>
        <w:t xml:space="preserve">обеспечивает возврат аккумулированных денежных средств заинтересованным лицам в срок до 31 декабря текущего года при условии: </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w:t>
      </w:r>
      <w:r w:rsidRPr="00D052C3">
        <w:rPr>
          <w:rFonts w:ascii="Times New Roman" w:hAnsi="Times New Roman"/>
          <w:sz w:val="28"/>
          <w:szCs w:val="28"/>
        </w:rPr>
        <w:t xml:space="preserve"> экономии денежных средств, по итогам проведения конкурсных процедур;</w:t>
      </w:r>
    </w:p>
    <w:p w:rsidR="005268FE" w:rsidRPr="00D052C3" w:rsidRDefault="005268FE" w:rsidP="005268FE">
      <w:pPr>
        <w:spacing w:after="0"/>
        <w:ind w:firstLine="708"/>
        <w:jc w:val="both"/>
        <w:rPr>
          <w:rFonts w:ascii="Times New Roman" w:hAnsi="Times New Roman"/>
          <w:sz w:val="28"/>
          <w:szCs w:val="28"/>
        </w:rPr>
      </w:pPr>
      <w:r>
        <w:rPr>
          <w:rFonts w:ascii="Times New Roman" w:hAnsi="Times New Roman"/>
          <w:sz w:val="28"/>
          <w:szCs w:val="28"/>
        </w:rPr>
        <w:t>-</w:t>
      </w:r>
      <w:r w:rsidRPr="00D052C3">
        <w:rPr>
          <w:rFonts w:ascii="Times New Roman" w:hAnsi="Times New Roman"/>
          <w:sz w:val="28"/>
          <w:szCs w:val="28"/>
        </w:rPr>
        <w:t xml:space="preserve"> возникновения обстоятельств непреодолимой силы; </w:t>
      </w:r>
    </w:p>
    <w:p w:rsidR="005268FE" w:rsidRDefault="005268FE" w:rsidP="005268FE">
      <w:pPr>
        <w:ind w:firstLine="708"/>
        <w:jc w:val="both"/>
        <w:rPr>
          <w:rFonts w:ascii="Times New Roman" w:hAnsi="Times New Roman"/>
          <w:sz w:val="28"/>
          <w:szCs w:val="28"/>
        </w:rPr>
      </w:pPr>
      <w:r>
        <w:rPr>
          <w:rFonts w:ascii="Times New Roman" w:hAnsi="Times New Roman"/>
          <w:sz w:val="28"/>
          <w:szCs w:val="28"/>
        </w:rPr>
        <w:t>-</w:t>
      </w:r>
      <w:r w:rsidRPr="00D052C3">
        <w:rPr>
          <w:rFonts w:ascii="Times New Roman" w:hAnsi="Times New Roman"/>
          <w:sz w:val="28"/>
          <w:szCs w:val="28"/>
        </w:rPr>
        <w:t xml:space="preserve"> возникновения иных случаев, предусмотренных действующим законодательством.</w:t>
      </w:r>
    </w:p>
    <w:p w:rsidR="0074426B" w:rsidRPr="00D052C3" w:rsidRDefault="0074426B" w:rsidP="0074426B">
      <w:pPr>
        <w:ind w:firstLine="708"/>
        <w:jc w:val="right"/>
        <w:rPr>
          <w:rFonts w:ascii="Times New Roman" w:hAnsi="Times New Roman"/>
          <w:sz w:val="28"/>
          <w:szCs w:val="28"/>
        </w:rPr>
      </w:pPr>
      <w:r>
        <w:rPr>
          <w:rFonts w:ascii="Times New Roman" w:hAnsi="Times New Roman"/>
          <w:sz w:val="28"/>
          <w:szCs w:val="28"/>
        </w:rPr>
        <w:t>»</w:t>
      </w:r>
    </w:p>
    <w:p w:rsidR="005268FE" w:rsidRPr="00957F5F" w:rsidRDefault="005268FE" w:rsidP="00B64BDF">
      <w:pPr>
        <w:spacing w:after="0" w:line="240" w:lineRule="auto"/>
        <w:rPr>
          <w:rFonts w:ascii="Times New Roman" w:hAnsi="Times New Roman"/>
          <w:color w:val="000000"/>
          <w:sz w:val="28"/>
          <w:szCs w:val="28"/>
        </w:rPr>
      </w:pPr>
    </w:p>
    <w:p w:rsidR="00B64BDF" w:rsidRPr="00957F5F" w:rsidRDefault="00B64BDF" w:rsidP="00B64BDF">
      <w:pPr>
        <w:autoSpaceDE w:val="0"/>
        <w:autoSpaceDN w:val="0"/>
        <w:adjustRightInd w:val="0"/>
        <w:ind w:firstLine="720"/>
        <w:jc w:val="center"/>
        <w:rPr>
          <w:rFonts w:ascii="Times New Roman" w:eastAsia="Times New Roman" w:hAnsi="Times New Roman"/>
          <w:b/>
          <w:bCs/>
          <w:color w:val="000000"/>
          <w:sz w:val="28"/>
          <w:szCs w:val="28"/>
          <w:lang w:eastAsia="ru-RU"/>
        </w:rPr>
      </w:pPr>
      <w:r w:rsidRPr="00957F5F">
        <w:rPr>
          <w:rFonts w:ascii="Times New Roman" w:hAnsi="Times New Roman"/>
          <w:color w:val="000000"/>
          <w:sz w:val="28"/>
          <w:szCs w:val="28"/>
        </w:rPr>
        <w:t>____________</w:t>
      </w:r>
    </w:p>
    <w:p w:rsidR="007D468D" w:rsidRPr="00957F5F" w:rsidRDefault="007D468D">
      <w:pPr>
        <w:rPr>
          <w:rFonts w:ascii="Times New Roman" w:hAnsi="Times New Roman"/>
        </w:rPr>
      </w:pPr>
    </w:p>
    <w:sectPr w:rsidR="007D468D" w:rsidRPr="00957F5F" w:rsidSect="00DB433F">
      <w:pgSz w:w="11906" w:h="16838"/>
      <w:pgMar w:top="709" w:right="99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31A" w:rsidRDefault="0015231A">
      <w:pPr>
        <w:spacing w:after="0" w:line="240" w:lineRule="auto"/>
      </w:pPr>
      <w:r>
        <w:separator/>
      </w:r>
    </w:p>
  </w:endnote>
  <w:endnote w:type="continuationSeparator" w:id="0">
    <w:p w:rsidR="0015231A" w:rsidRDefault="00152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31A" w:rsidRDefault="0015231A">
      <w:pPr>
        <w:spacing w:after="0" w:line="240" w:lineRule="auto"/>
      </w:pPr>
      <w:r>
        <w:separator/>
      </w:r>
    </w:p>
  </w:footnote>
  <w:footnote w:type="continuationSeparator" w:id="0">
    <w:p w:rsidR="0015231A" w:rsidRDefault="001523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33F" w:rsidRDefault="00DB433F">
    <w:pPr>
      <w:pStyle w:val="a4"/>
      <w:jc w:val="center"/>
    </w:pPr>
    <w:r>
      <w:fldChar w:fldCharType="begin"/>
    </w:r>
    <w:r>
      <w:instrText>PAGE   \* MERGEFORMAT</w:instrText>
    </w:r>
    <w:r>
      <w:fldChar w:fldCharType="separate"/>
    </w:r>
    <w:r w:rsidR="00943CD7">
      <w:rPr>
        <w:noProof/>
      </w:rPr>
      <w:t>14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A22F1"/>
    <w:multiLevelType w:val="hybridMultilevel"/>
    <w:tmpl w:val="AE162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BC7B14"/>
    <w:multiLevelType w:val="hybridMultilevel"/>
    <w:tmpl w:val="FE801DF2"/>
    <w:lvl w:ilvl="0" w:tplc="C53C4B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EF130D"/>
    <w:multiLevelType w:val="hybridMultilevel"/>
    <w:tmpl w:val="34D08A9A"/>
    <w:lvl w:ilvl="0" w:tplc="2CF416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89E11E0"/>
    <w:multiLevelType w:val="hybridMultilevel"/>
    <w:tmpl w:val="AED23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09696E"/>
    <w:multiLevelType w:val="hybridMultilevel"/>
    <w:tmpl w:val="7F705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E25670"/>
    <w:multiLevelType w:val="hybridMultilevel"/>
    <w:tmpl w:val="98D0D786"/>
    <w:lvl w:ilvl="0" w:tplc="85AA5B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5F0243D"/>
    <w:multiLevelType w:val="hybridMultilevel"/>
    <w:tmpl w:val="53901E1E"/>
    <w:lvl w:ilvl="0" w:tplc="6AE2BA66">
      <w:start w:val="1"/>
      <w:numFmt w:val="decimal"/>
      <w:lvlText w:val="%1."/>
      <w:lvlJc w:val="left"/>
      <w:pPr>
        <w:ind w:left="385" w:hanging="360"/>
      </w:pPr>
      <w:rPr>
        <w:rFonts w:hint="default"/>
      </w:rPr>
    </w:lvl>
    <w:lvl w:ilvl="1" w:tplc="04190019" w:tentative="1">
      <w:start w:val="1"/>
      <w:numFmt w:val="lowerLetter"/>
      <w:lvlText w:val="%2."/>
      <w:lvlJc w:val="left"/>
      <w:pPr>
        <w:ind w:left="1105" w:hanging="360"/>
      </w:pPr>
    </w:lvl>
    <w:lvl w:ilvl="2" w:tplc="0419001B" w:tentative="1">
      <w:start w:val="1"/>
      <w:numFmt w:val="lowerRoman"/>
      <w:lvlText w:val="%3."/>
      <w:lvlJc w:val="right"/>
      <w:pPr>
        <w:ind w:left="1825" w:hanging="180"/>
      </w:pPr>
    </w:lvl>
    <w:lvl w:ilvl="3" w:tplc="0419000F" w:tentative="1">
      <w:start w:val="1"/>
      <w:numFmt w:val="decimal"/>
      <w:lvlText w:val="%4."/>
      <w:lvlJc w:val="left"/>
      <w:pPr>
        <w:ind w:left="2545" w:hanging="360"/>
      </w:pPr>
    </w:lvl>
    <w:lvl w:ilvl="4" w:tplc="04190019" w:tentative="1">
      <w:start w:val="1"/>
      <w:numFmt w:val="lowerLetter"/>
      <w:lvlText w:val="%5."/>
      <w:lvlJc w:val="left"/>
      <w:pPr>
        <w:ind w:left="3265" w:hanging="360"/>
      </w:pPr>
    </w:lvl>
    <w:lvl w:ilvl="5" w:tplc="0419001B" w:tentative="1">
      <w:start w:val="1"/>
      <w:numFmt w:val="lowerRoman"/>
      <w:lvlText w:val="%6."/>
      <w:lvlJc w:val="right"/>
      <w:pPr>
        <w:ind w:left="3985" w:hanging="180"/>
      </w:pPr>
    </w:lvl>
    <w:lvl w:ilvl="6" w:tplc="0419000F" w:tentative="1">
      <w:start w:val="1"/>
      <w:numFmt w:val="decimal"/>
      <w:lvlText w:val="%7."/>
      <w:lvlJc w:val="left"/>
      <w:pPr>
        <w:ind w:left="4705" w:hanging="360"/>
      </w:pPr>
    </w:lvl>
    <w:lvl w:ilvl="7" w:tplc="04190019" w:tentative="1">
      <w:start w:val="1"/>
      <w:numFmt w:val="lowerLetter"/>
      <w:lvlText w:val="%8."/>
      <w:lvlJc w:val="left"/>
      <w:pPr>
        <w:ind w:left="5425" w:hanging="360"/>
      </w:pPr>
    </w:lvl>
    <w:lvl w:ilvl="8" w:tplc="0419001B" w:tentative="1">
      <w:start w:val="1"/>
      <w:numFmt w:val="lowerRoman"/>
      <w:lvlText w:val="%9."/>
      <w:lvlJc w:val="right"/>
      <w:pPr>
        <w:ind w:left="6145" w:hanging="180"/>
      </w:pPr>
    </w:lvl>
  </w:abstractNum>
  <w:abstractNum w:abstractNumId="7">
    <w:nsid w:val="47E6087C"/>
    <w:multiLevelType w:val="hybridMultilevel"/>
    <w:tmpl w:val="5F024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B91CE6"/>
    <w:multiLevelType w:val="hybridMultilevel"/>
    <w:tmpl w:val="6D748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3F145F4"/>
    <w:multiLevelType w:val="hybridMultilevel"/>
    <w:tmpl w:val="EF5AE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913AE6"/>
    <w:multiLevelType w:val="hybridMultilevel"/>
    <w:tmpl w:val="27C892F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1"/>
  </w:num>
  <w:num w:numId="5">
    <w:abstractNumId w:val="8"/>
  </w:num>
  <w:num w:numId="6">
    <w:abstractNumId w:val="9"/>
  </w:num>
  <w:num w:numId="7">
    <w:abstractNumId w:val="5"/>
  </w:num>
  <w:num w:numId="8">
    <w:abstractNumId w:val="10"/>
  </w:num>
  <w:num w:numId="9">
    <w:abstractNumId w:val="7"/>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BDF"/>
    <w:rsid w:val="00015B11"/>
    <w:rsid w:val="00026DDD"/>
    <w:rsid w:val="000450D5"/>
    <w:rsid w:val="00071B1C"/>
    <w:rsid w:val="000B5AFD"/>
    <w:rsid w:val="000C25AF"/>
    <w:rsid w:val="000D37D6"/>
    <w:rsid w:val="000E266A"/>
    <w:rsid w:val="000E6396"/>
    <w:rsid w:val="00103D75"/>
    <w:rsid w:val="00137DCC"/>
    <w:rsid w:val="00145C61"/>
    <w:rsid w:val="0015231A"/>
    <w:rsid w:val="0015511C"/>
    <w:rsid w:val="00176AB9"/>
    <w:rsid w:val="00190501"/>
    <w:rsid w:val="001D4929"/>
    <w:rsid w:val="00201C0E"/>
    <w:rsid w:val="00201C88"/>
    <w:rsid w:val="00245B0F"/>
    <w:rsid w:val="00245B10"/>
    <w:rsid w:val="00252842"/>
    <w:rsid w:val="0027740B"/>
    <w:rsid w:val="00284C77"/>
    <w:rsid w:val="002909B9"/>
    <w:rsid w:val="002D23AB"/>
    <w:rsid w:val="002D6C90"/>
    <w:rsid w:val="00304860"/>
    <w:rsid w:val="00316AFE"/>
    <w:rsid w:val="003208FA"/>
    <w:rsid w:val="00352FEF"/>
    <w:rsid w:val="00373267"/>
    <w:rsid w:val="00373612"/>
    <w:rsid w:val="00382FE0"/>
    <w:rsid w:val="00392100"/>
    <w:rsid w:val="00396C6A"/>
    <w:rsid w:val="003A6D02"/>
    <w:rsid w:val="003D1E5A"/>
    <w:rsid w:val="003D28B6"/>
    <w:rsid w:val="003D7FB5"/>
    <w:rsid w:val="003E5D59"/>
    <w:rsid w:val="003F5D1E"/>
    <w:rsid w:val="0041792F"/>
    <w:rsid w:val="00454C47"/>
    <w:rsid w:val="004724C5"/>
    <w:rsid w:val="0047499A"/>
    <w:rsid w:val="00474C90"/>
    <w:rsid w:val="004850F4"/>
    <w:rsid w:val="004905B8"/>
    <w:rsid w:val="0049146A"/>
    <w:rsid w:val="004A3288"/>
    <w:rsid w:val="004D213D"/>
    <w:rsid w:val="004E3E39"/>
    <w:rsid w:val="004E710E"/>
    <w:rsid w:val="005008BA"/>
    <w:rsid w:val="00501B86"/>
    <w:rsid w:val="005063F0"/>
    <w:rsid w:val="005063F3"/>
    <w:rsid w:val="00515128"/>
    <w:rsid w:val="005168A8"/>
    <w:rsid w:val="005268FE"/>
    <w:rsid w:val="0054050B"/>
    <w:rsid w:val="005546C0"/>
    <w:rsid w:val="00566D9C"/>
    <w:rsid w:val="005A38E6"/>
    <w:rsid w:val="005A621A"/>
    <w:rsid w:val="005D15E7"/>
    <w:rsid w:val="005E2653"/>
    <w:rsid w:val="006067E2"/>
    <w:rsid w:val="00657CA9"/>
    <w:rsid w:val="00691BF2"/>
    <w:rsid w:val="006B3C54"/>
    <w:rsid w:val="006C4EF4"/>
    <w:rsid w:val="006D3894"/>
    <w:rsid w:val="006E1DA6"/>
    <w:rsid w:val="006F18EB"/>
    <w:rsid w:val="00707D67"/>
    <w:rsid w:val="00715861"/>
    <w:rsid w:val="00742996"/>
    <w:rsid w:val="0074426B"/>
    <w:rsid w:val="007457C8"/>
    <w:rsid w:val="00747ED0"/>
    <w:rsid w:val="0075626B"/>
    <w:rsid w:val="007A302B"/>
    <w:rsid w:val="007D2F01"/>
    <w:rsid w:val="007D3157"/>
    <w:rsid w:val="007D468D"/>
    <w:rsid w:val="007F0C16"/>
    <w:rsid w:val="0082624E"/>
    <w:rsid w:val="008451D5"/>
    <w:rsid w:val="00865132"/>
    <w:rsid w:val="00871B31"/>
    <w:rsid w:val="00884B8C"/>
    <w:rsid w:val="00887D9B"/>
    <w:rsid w:val="008B7268"/>
    <w:rsid w:val="008E3620"/>
    <w:rsid w:val="00911104"/>
    <w:rsid w:val="009152A2"/>
    <w:rsid w:val="009306CF"/>
    <w:rsid w:val="00943CD7"/>
    <w:rsid w:val="00957F5F"/>
    <w:rsid w:val="00964573"/>
    <w:rsid w:val="00977887"/>
    <w:rsid w:val="00982124"/>
    <w:rsid w:val="009C5378"/>
    <w:rsid w:val="009E23E2"/>
    <w:rsid w:val="009F3A9C"/>
    <w:rsid w:val="00A3048B"/>
    <w:rsid w:val="00A30B0D"/>
    <w:rsid w:val="00A70904"/>
    <w:rsid w:val="00A7790C"/>
    <w:rsid w:val="00A80878"/>
    <w:rsid w:val="00A8653E"/>
    <w:rsid w:val="00AE5D7A"/>
    <w:rsid w:val="00AF64C7"/>
    <w:rsid w:val="00B019E1"/>
    <w:rsid w:val="00B0681B"/>
    <w:rsid w:val="00B41619"/>
    <w:rsid w:val="00B42086"/>
    <w:rsid w:val="00B53760"/>
    <w:rsid w:val="00B63134"/>
    <w:rsid w:val="00B64BDF"/>
    <w:rsid w:val="00B86A72"/>
    <w:rsid w:val="00BB426E"/>
    <w:rsid w:val="00BE5652"/>
    <w:rsid w:val="00BE67A3"/>
    <w:rsid w:val="00C02F8B"/>
    <w:rsid w:val="00C10C76"/>
    <w:rsid w:val="00C2244C"/>
    <w:rsid w:val="00C3781A"/>
    <w:rsid w:val="00C47F2E"/>
    <w:rsid w:val="00C61DEC"/>
    <w:rsid w:val="00C66A3D"/>
    <w:rsid w:val="00C83882"/>
    <w:rsid w:val="00C8540C"/>
    <w:rsid w:val="00CA0D47"/>
    <w:rsid w:val="00CC0B59"/>
    <w:rsid w:val="00CD6816"/>
    <w:rsid w:val="00CE49D4"/>
    <w:rsid w:val="00D14D29"/>
    <w:rsid w:val="00D20408"/>
    <w:rsid w:val="00D3220D"/>
    <w:rsid w:val="00D76797"/>
    <w:rsid w:val="00D828AC"/>
    <w:rsid w:val="00DB433F"/>
    <w:rsid w:val="00DB5E37"/>
    <w:rsid w:val="00DC4E90"/>
    <w:rsid w:val="00DC7AD1"/>
    <w:rsid w:val="00DD6916"/>
    <w:rsid w:val="00E22A91"/>
    <w:rsid w:val="00E6682A"/>
    <w:rsid w:val="00EB4394"/>
    <w:rsid w:val="00ED2406"/>
    <w:rsid w:val="00EE1E8D"/>
    <w:rsid w:val="00EF1710"/>
    <w:rsid w:val="00F03DA7"/>
    <w:rsid w:val="00F1166D"/>
    <w:rsid w:val="00F264B9"/>
    <w:rsid w:val="00F413BC"/>
    <w:rsid w:val="00F80039"/>
    <w:rsid w:val="00F83EC9"/>
    <w:rsid w:val="00FB3B4C"/>
    <w:rsid w:val="00FB7237"/>
    <w:rsid w:val="00FC0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89295A-2E27-43FA-B708-FE13A002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4BD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4BDF"/>
    <w:pPr>
      <w:ind w:left="720"/>
      <w:contextualSpacing/>
    </w:pPr>
  </w:style>
  <w:style w:type="paragraph" w:styleId="a4">
    <w:name w:val="header"/>
    <w:basedOn w:val="a"/>
    <w:link w:val="a5"/>
    <w:uiPriority w:val="99"/>
    <w:unhideWhenUsed/>
    <w:rsid w:val="00B64BDF"/>
    <w:pPr>
      <w:tabs>
        <w:tab w:val="center" w:pos="4677"/>
        <w:tab w:val="right" w:pos="9355"/>
      </w:tabs>
    </w:pPr>
  </w:style>
  <w:style w:type="character" w:customStyle="1" w:styleId="a5">
    <w:name w:val="Верхний колонтитул Знак"/>
    <w:basedOn w:val="a0"/>
    <w:link w:val="a4"/>
    <w:uiPriority w:val="99"/>
    <w:rsid w:val="00B64BDF"/>
    <w:rPr>
      <w:rFonts w:ascii="Calibri" w:eastAsia="Calibri" w:hAnsi="Calibri" w:cs="Times New Roman"/>
    </w:rPr>
  </w:style>
  <w:style w:type="paragraph" w:customStyle="1" w:styleId="a6">
    <w:name w:val="Нормальный (таблица)"/>
    <w:basedOn w:val="a"/>
    <w:next w:val="a"/>
    <w:uiPriority w:val="99"/>
    <w:rsid w:val="00B64BD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ConsPlusNormal">
    <w:name w:val="ConsPlusNormal"/>
    <w:rsid w:val="00B64BD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201C8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01C88"/>
    <w:rPr>
      <w:rFonts w:ascii="Segoe UI" w:eastAsia="Calibri" w:hAnsi="Segoe UI" w:cs="Segoe UI"/>
      <w:sz w:val="18"/>
      <w:szCs w:val="18"/>
    </w:rPr>
  </w:style>
  <w:style w:type="table" w:styleId="a9">
    <w:name w:val="Table Grid"/>
    <w:basedOn w:val="a1"/>
    <w:uiPriority w:val="59"/>
    <w:rsid w:val="00C10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unhideWhenUsed/>
    <w:rsid w:val="00C8388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8388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218012">
      <w:bodyDiv w:val="1"/>
      <w:marLeft w:val="0"/>
      <w:marRight w:val="0"/>
      <w:marTop w:val="0"/>
      <w:marBottom w:val="0"/>
      <w:divBdr>
        <w:top w:val="none" w:sz="0" w:space="0" w:color="auto"/>
        <w:left w:val="none" w:sz="0" w:space="0" w:color="auto"/>
        <w:bottom w:val="none" w:sz="0" w:space="0" w:color="auto"/>
        <w:right w:val="none" w:sz="0" w:space="0" w:color="auto"/>
      </w:divBdr>
    </w:div>
    <w:div w:id="183383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jp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2300</TotalTime>
  <Pages>1</Pages>
  <Words>6066</Words>
  <Characters>34578</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НО</Company>
  <LinksUpToDate>false</LinksUpToDate>
  <CharactersWithSpaces>40563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Dragon</dc:creator>
  <cp:keywords/>
  <dc:description/>
  <cp:lastModifiedBy>Мелихова Алина Игоревна</cp:lastModifiedBy>
  <cp:revision>23</cp:revision>
  <cp:lastPrinted>2017-03-31T11:29:00Z</cp:lastPrinted>
  <dcterms:created xsi:type="dcterms:W3CDTF">2017-02-25T14:02:00Z</dcterms:created>
  <dcterms:modified xsi:type="dcterms:W3CDTF">2017-05-25T12:04:00Z</dcterms:modified>
</cp:coreProperties>
</file>